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F357" w14:textId="77777777" w:rsidR="00D16EEA" w:rsidRPr="003B27EA" w:rsidRDefault="00D16EEA" w:rsidP="00D16EEA">
      <w:pPr>
        <w:tabs>
          <w:tab w:val="left" w:pos="1545"/>
        </w:tabs>
        <w:rPr>
          <w:rFonts w:cstheme="minorHAnsi"/>
          <w:b/>
          <w:sz w:val="24"/>
          <w:szCs w:val="24"/>
        </w:rPr>
      </w:pPr>
      <w:r w:rsidRPr="003B27EA">
        <w:rPr>
          <w:rFonts w:cstheme="minorHAnsi"/>
          <w:b/>
          <w:sz w:val="24"/>
          <w:szCs w:val="24"/>
        </w:rPr>
        <w:tab/>
      </w:r>
    </w:p>
    <w:p w14:paraId="7201F35A" w14:textId="3DEC434F" w:rsidR="00D16EEA" w:rsidRPr="003B27EA" w:rsidRDefault="00D16EEA" w:rsidP="003B27EA">
      <w:pPr>
        <w:tabs>
          <w:tab w:val="left" w:pos="1695"/>
        </w:tabs>
        <w:rPr>
          <w:rFonts w:cstheme="minorHAnsi"/>
          <w:b/>
          <w:sz w:val="24"/>
          <w:szCs w:val="24"/>
        </w:rPr>
      </w:pPr>
      <w:r w:rsidRPr="003B27EA">
        <w:rPr>
          <w:rFonts w:cstheme="minorHAnsi"/>
          <w:b/>
          <w:sz w:val="24"/>
          <w:szCs w:val="24"/>
        </w:rPr>
        <w:tab/>
      </w:r>
    </w:p>
    <w:p w14:paraId="7201F35B" w14:textId="38557B7B" w:rsidR="00D16EEA" w:rsidRPr="003B27EA" w:rsidRDefault="003B27EA" w:rsidP="00D16EEA">
      <w:pPr>
        <w:jc w:val="center"/>
        <w:rPr>
          <w:rFonts w:cstheme="minorHAnsi"/>
          <w:b/>
          <w:sz w:val="24"/>
          <w:szCs w:val="24"/>
        </w:rPr>
      </w:pPr>
      <w:r w:rsidRPr="003B27EA">
        <w:rPr>
          <w:rFonts w:cstheme="minorHAnsi"/>
          <w:b/>
          <w:sz w:val="24"/>
          <w:szCs w:val="24"/>
        </w:rPr>
        <w:t>Avtale om overføring av personopplysninger</w:t>
      </w:r>
      <w:r w:rsidR="00D16EEA" w:rsidRPr="003B27EA">
        <w:rPr>
          <w:rFonts w:cstheme="minorHAnsi"/>
          <w:b/>
          <w:sz w:val="24"/>
          <w:szCs w:val="24"/>
        </w:rPr>
        <w:t xml:space="preserve"> </w:t>
      </w:r>
    </w:p>
    <w:p w14:paraId="7201F35C" w14:textId="354BAAAA" w:rsidR="00D16EEA" w:rsidRPr="003B27EA" w:rsidRDefault="00D16EEA" w:rsidP="00D16EEA">
      <w:pPr>
        <w:jc w:val="center"/>
        <w:rPr>
          <w:rFonts w:cstheme="minorHAnsi"/>
          <w:b/>
          <w:sz w:val="24"/>
          <w:szCs w:val="24"/>
        </w:rPr>
      </w:pPr>
      <w:r w:rsidRPr="003B27EA">
        <w:rPr>
          <w:rFonts w:cstheme="minorHAnsi"/>
          <w:b/>
          <w:sz w:val="24"/>
          <w:szCs w:val="24"/>
        </w:rPr>
        <w:t>(</w:t>
      </w:r>
      <w:r w:rsidR="003B27EA" w:rsidRPr="003B27EA">
        <w:rPr>
          <w:rFonts w:cstheme="minorHAnsi"/>
          <w:b/>
          <w:sz w:val="24"/>
          <w:szCs w:val="24"/>
        </w:rPr>
        <w:t>dataoverføringsavtale</w:t>
      </w:r>
      <w:r w:rsidRPr="003B27EA">
        <w:rPr>
          <w:rFonts w:cstheme="minorHAnsi"/>
          <w:b/>
          <w:sz w:val="24"/>
          <w:szCs w:val="24"/>
        </w:rPr>
        <w:t>)</w:t>
      </w:r>
    </w:p>
    <w:p w14:paraId="65C4B398" w14:textId="31B4329F" w:rsidR="00B17DBD" w:rsidRPr="003B27EA" w:rsidRDefault="003B27EA" w:rsidP="00B17DBD">
      <w:pPr>
        <w:jc w:val="center"/>
        <w:rPr>
          <w:rFonts w:cstheme="minorHAnsi"/>
          <w:b/>
          <w:sz w:val="24"/>
          <w:szCs w:val="24"/>
        </w:rPr>
      </w:pPr>
      <w:r w:rsidRPr="003B27EA">
        <w:rPr>
          <w:rFonts w:cstheme="minorHAnsi"/>
          <w:b/>
          <w:sz w:val="24"/>
          <w:szCs w:val="24"/>
        </w:rPr>
        <w:t>Mellom selvstendig behandlingsansvarlige</w:t>
      </w:r>
      <w:r w:rsidR="00B17DBD" w:rsidRPr="003B27EA">
        <w:rPr>
          <w:rFonts w:cstheme="minorHAnsi"/>
          <w:b/>
          <w:sz w:val="24"/>
          <w:szCs w:val="24"/>
        </w:rPr>
        <w:t xml:space="preserve"> </w:t>
      </w:r>
    </w:p>
    <w:p w14:paraId="4548E1C1" w14:textId="77777777" w:rsidR="00B17DBD" w:rsidRPr="003B27EA" w:rsidRDefault="00B17DBD" w:rsidP="00D16EEA">
      <w:pPr>
        <w:spacing w:before="120"/>
        <w:jc w:val="center"/>
        <w:rPr>
          <w:rFonts w:cstheme="minorHAnsi"/>
          <w:sz w:val="24"/>
          <w:szCs w:val="24"/>
        </w:rPr>
      </w:pPr>
    </w:p>
    <w:p w14:paraId="7201F35E" w14:textId="52DC6540" w:rsidR="00D16EEA" w:rsidRPr="003B27EA" w:rsidRDefault="00B17DBD" w:rsidP="00D16EEA">
      <w:pPr>
        <w:spacing w:before="120"/>
        <w:jc w:val="center"/>
        <w:rPr>
          <w:rFonts w:cstheme="minorHAnsi"/>
          <w:sz w:val="24"/>
          <w:szCs w:val="24"/>
        </w:rPr>
      </w:pPr>
      <w:r w:rsidRPr="003B27EA">
        <w:rPr>
          <w:rFonts w:cstheme="minorHAnsi"/>
          <w:sz w:val="24"/>
          <w:szCs w:val="24"/>
        </w:rPr>
        <w:t xml:space="preserve">I henhold til gjeldende norsk </w:t>
      </w:r>
      <w:r w:rsidR="00D16EEA" w:rsidRPr="003B27EA">
        <w:rPr>
          <w:rFonts w:cstheme="minorHAnsi"/>
          <w:sz w:val="24"/>
          <w:szCs w:val="24"/>
        </w:rPr>
        <w:t>person</w:t>
      </w:r>
      <w:r w:rsidRPr="003B27EA">
        <w:rPr>
          <w:rFonts w:cstheme="minorHAnsi"/>
          <w:sz w:val="24"/>
          <w:szCs w:val="24"/>
        </w:rPr>
        <w:t>vern</w:t>
      </w:r>
      <w:r w:rsidR="00D16EEA" w:rsidRPr="003B27EA">
        <w:rPr>
          <w:rFonts w:cstheme="minorHAnsi"/>
          <w:sz w:val="24"/>
          <w:szCs w:val="24"/>
        </w:rPr>
        <w:t xml:space="preserve">givning og </w:t>
      </w:r>
      <w:r w:rsidRPr="003B27EA">
        <w:rPr>
          <w:rFonts w:cstheme="minorHAnsi"/>
          <w:sz w:val="24"/>
          <w:szCs w:val="24"/>
        </w:rPr>
        <w:t>EU-</w:t>
      </w:r>
      <w:r w:rsidR="00D16EEA" w:rsidRPr="003B27EA">
        <w:rPr>
          <w:rFonts w:cstheme="minorHAnsi"/>
          <w:sz w:val="24"/>
          <w:szCs w:val="24"/>
        </w:rPr>
        <w:t xml:space="preserve">forordning 2016/679 av 27. april 2016 </w:t>
      </w:r>
      <w:r w:rsidRPr="003B27EA">
        <w:rPr>
          <w:rFonts w:cstheme="minorHAnsi"/>
          <w:sz w:val="24"/>
          <w:szCs w:val="24"/>
        </w:rPr>
        <w:t>(«GDPR»)</w:t>
      </w:r>
    </w:p>
    <w:p w14:paraId="7201F35F" w14:textId="77777777" w:rsidR="00D16EEA" w:rsidRPr="003B27EA" w:rsidRDefault="004B5A11" w:rsidP="00D16EEA">
      <w:pPr>
        <w:jc w:val="center"/>
        <w:rPr>
          <w:rFonts w:cstheme="minorHAnsi"/>
          <w:b/>
          <w:color w:val="4F81BD"/>
          <w:sz w:val="24"/>
          <w:szCs w:val="24"/>
        </w:rPr>
      </w:pPr>
      <w:r>
        <w:rPr>
          <w:rFonts w:cstheme="minorHAnsi"/>
          <w:b/>
          <w:noProof/>
          <w:color w:val="1F497D"/>
          <w:sz w:val="24"/>
          <w:szCs w:val="24"/>
        </w:rPr>
      </w:r>
      <w:r w:rsidR="004B5A11">
        <w:rPr>
          <w:rFonts w:cstheme="minorHAnsi"/>
          <w:b/>
          <w:noProof/>
          <w:color w:val="1F497D"/>
          <w:sz w:val="24"/>
          <w:szCs w:val="24"/>
        </w:rPr>
        <w:pict w14:anchorId="7201F403">
          <v:rect id="_x0000_i1025" alt="" style="width:449.05pt;height:.05pt;mso-width-percent:0;mso-height-percent:0;mso-width-percent:0;mso-height-percent:0" o:hrpct="990" o:hralign="center" o:hrstd="t" o:hr="t" fillcolor="#a0a0a0" stroked="f"/>
        </w:pict>
      </w:r>
    </w:p>
    <w:p w14:paraId="7201F360" w14:textId="3BC36FAE" w:rsidR="00D16EEA" w:rsidRPr="003B27EA" w:rsidRDefault="00B17DBD" w:rsidP="00D16EEA">
      <w:pPr>
        <w:spacing w:before="120"/>
        <w:jc w:val="center"/>
        <w:rPr>
          <w:rFonts w:cstheme="minorHAnsi"/>
          <w:b/>
          <w:sz w:val="24"/>
          <w:szCs w:val="24"/>
        </w:rPr>
      </w:pPr>
      <w:r w:rsidRPr="003B27EA">
        <w:rPr>
          <w:rFonts w:cstheme="minorHAnsi"/>
          <w:b/>
          <w:sz w:val="24"/>
          <w:szCs w:val="24"/>
          <w:highlight w:val="yellow"/>
        </w:rPr>
        <w:t>[</w:t>
      </w:r>
      <w:r w:rsidR="001C31C6" w:rsidRPr="003B27EA">
        <w:rPr>
          <w:rFonts w:cstheme="minorHAnsi"/>
          <w:b/>
          <w:sz w:val="24"/>
          <w:szCs w:val="24"/>
          <w:highlight w:val="yellow"/>
        </w:rPr>
        <w:t>Navn på «Hovedavtale»</w:t>
      </w:r>
      <w:r w:rsidR="00D16EEA" w:rsidRPr="003B27EA">
        <w:rPr>
          <w:rFonts w:cstheme="minorHAnsi"/>
          <w:b/>
          <w:i/>
          <w:sz w:val="24"/>
          <w:szCs w:val="24"/>
          <w:highlight w:val="yellow"/>
        </w:rPr>
        <w:t xml:space="preserve"> kny</w:t>
      </w:r>
      <w:r w:rsidRPr="003B27EA">
        <w:rPr>
          <w:rFonts w:cstheme="minorHAnsi"/>
          <w:b/>
          <w:i/>
          <w:sz w:val="24"/>
          <w:szCs w:val="24"/>
          <w:highlight w:val="yellow"/>
        </w:rPr>
        <w:t xml:space="preserve">ttet til det konkrete </w:t>
      </w:r>
      <w:r w:rsidR="001C31C6" w:rsidRPr="003B27EA">
        <w:rPr>
          <w:rFonts w:cstheme="minorHAnsi"/>
          <w:b/>
          <w:i/>
          <w:sz w:val="24"/>
          <w:szCs w:val="24"/>
          <w:highlight w:val="yellow"/>
        </w:rPr>
        <w:t>samarbeid</w:t>
      </w:r>
      <w:r w:rsidRPr="003B27EA">
        <w:rPr>
          <w:rFonts w:cstheme="minorHAnsi"/>
          <w:b/>
          <w:i/>
          <w:sz w:val="24"/>
          <w:szCs w:val="24"/>
          <w:highlight w:val="yellow"/>
        </w:rPr>
        <w:t>/</w:t>
      </w:r>
      <w:r w:rsidR="00D16EEA" w:rsidRPr="003B27EA">
        <w:rPr>
          <w:rFonts w:cstheme="minorHAnsi"/>
          <w:b/>
          <w:i/>
          <w:sz w:val="24"/>
          <w:szCs w:val="24"/>
          <w:highlight w:val="yellow"/>
        </w:rPr>
        <w:t>prosjekt</w:t>
      </w:r>
      <w:r w:rsidRPr="003B27EA">
        <w:rPr>
          <w:rFonts w:cstheme="minorHAnsi"/>
          <w:b/>
          <w:sz w:val="24"/>
          <w:szCs w:val="24"/>
          <w:highlight w:val="yellow"/>
        </w:rPr>
        <w:t>]</w:t>
      </w:r>
    </w:p>
    <w:p w14:paraId="7201F362" w14:textId="1E344D25" w:rsidR="00D16EEA" w:rsidRPr="003B27EA" w:rsidRDefault="00B17DBD" w:rsidP="00D16EEA">
      <w:pPr>
        <w:spacing w:before="120"/>
        <w:jc w:val="center"/>
        <w:rPr>
          <w:rFonts w:cstheme="minorHAnsi"/>
          <w:sz w:val="24"/>
          <w:szCs w:val="24"/>
        </w:rPr>
      </w:pPr>
      <w:r w:rsidRPr="003B27EA">
        <w:rPr>
          <w:rFonts w:cstheme="minorHAnsi"/>
          <w:sz w:val="24"/>
          <w:szCs w:val="24"/>
        </w:rPr>
        <w:t>m</w:t>
      </w:r>
      <w:r w:rsidR="00D16EEA" w:rsidRPr="003B27EA">
        <w:rPr>
          <w:rFonts w:cstheme="minorHAnsi"/>
          <w:sz w:val="24"/>
          <w:szCs w:val="24"/>
        </w:rPr>
        <w:t>ellom</w:t>
      </w:r>
    </w:p>
    <w:p w14:paraId="7201F364" w14:textId="4B6462A7" w:rsidR="00D16EEA" w:rsidRPr="003B27EA" w:rsidRDefault="00B17DBD" w:rsidP="00D16EEA">
      <w:pPr>
        <w:spacing w:before="120"/>
        <w:jc w:val="center"/>
        <w:rPr>
          <w:rFonts w:cstheme="minorHAnsi"/>
          <w:b/>
          <w:sz w:val="24"/>
          <w:szCs w:val="24"/>
          <w:highlight w:val="yellow"/>
        </w:rPr>
      </w:pPr>
      <w:r w:rsidRPr="003B27EA">
        <w:rPr>
          <w:rFonts w:cstheme="minorHAnsi"/>
          <w:b/>
          <w:sz w:val="24"/>
          <w:szCs w:val="24"/>
          <w:highlight w:val="yellow"/>
        </w:rPr>
        <w:t>[</w:t>
      </w:r>
      <w:r w:rsidR="00D16EEA" w:rsidRPr="003B27EA">
        <w:rPr>
          <w:rFonts w:cstheme="minorHAnsi"/>
          <w:b/>
          <w:i/>
          <w:sz w:val="24"/>
          <w:szCs w:val="24"/>
          <w:highlight w:val="yellow"/>
        </w:rPr>
        <w:t>N</w:t>
      </w:r>
      <w:r w:rsidRPr="003B27EA">
        <w:rPr>
          <w:rFonts w:cstheme="minorHAnsi"/>
          <w:b/>
          <w:i/>
          <w:sz w:val="24"/>
          <w:szCs w:val="24"/>
          <w:highlight w:val="yellow"/>
        </w:rPr>
        <w:t>avn på institusjon/selskap</w:t>
      </w:r>
      <w:r w:rsidRPr="003B27EA">
        <w:rPr>
          <w:rFonts w:cstheme="minorHAnsi"/>
          <w:b/>
          <w:sz w:val="24"/>
          <w:szCs w:val="24"/>
          <w:highlight w:val="yellow"/>
        </w:rPr>
        <w:t>]</w:t>
      </w:r>
    </w:p>
    <w:p w14:paraId="7201F365" w14:textId="1B08E972" w:rsidR="00D16EEA" w:rsidRPr="003B27EA" w:rsidRDefault="00B17DBD" w:rsidP="00D16EEA">
      <w:pPr>
        <w:spacing w:before="120"/>
        <w:jc w:val="center"/>
        <w:rPr>
          <w:rFonts w:cstheme="minorHAnsi"/>
          <w:sz w:val="24"/>
          <w:szCs w:val="24"/>
        </w:rPr>
      </w:pPr>
      <w:r w:rsidRPr="003B27EA">
        <w:rPr>
          <w:rFonts w:cstheme="minorHAnsi"/>
          <w:sz w:val="24"/>
          <w:szCs w:val="24"/>
          <w:highlight w:val="yellow"/>
        </w:rPr>
        <w:t>[</w:t>
      </w:r>
      <w:r w:rsidRPr="003B27EA">
        <w:rPr>
          <w:rFonts w:cstheme="minorHAnsi"/>
          <w:i/>
          <w:sz w:val="24"/>
          <w:szCs w:val="24"/>
          <w:highlight w:val="yellow"/>
        </w:rPr>
        <w:t>org.nr.</w:t>
      </w:r>
      <w:r w:rsidRPr="003B27EA">
        <w:rPr>
          <w:rFonts w:cstheme="minorHAnsi"/>
          <w:sz w:val="24"/>
          <w:szCs w:val="24"/>
          <w:highlight w:val="yellow"/>
        </w:rPr>
        <w:t>]</w:t>
      </w:r>
    </w:p>
    <w:p w14:paraId="7201F366" w14:textId="39C70F21" w:rsidR="00D16EEA" w:rsidRPr="003B27EA" w:rsidRDefault="00D16EEA" w:rsidP="00D16EEA">
      <w:pPr>
        <w:spacing w:before="120"/>
        <w:jc w:val="center"/>
        <w:rPr>
          <w:rFonts w:cstheme="minorHAnsi"/>
          <w:b/>
          <w:sz w:val="24"/>
          <w:szCs w:val="24"/>
        </w:rPr>
      </w:pPr>
      <w:r w:rsidRPr="003B27EA">
        <w:rPr>
          <w:rFonts w:cstheme="minorHAnsi"/>
          <w:b/>
          <w:sz w:val="24"/>
          <w:szCs w:val="24"/>
        </w:rPr>
        <w:t xml:space="preserve"> (</w:t>
      </w:r>
      <w:r w:rsidR="009F5603" w:rsidRPr="003B27EA">
        <w:rPr>
          <w:rFonts w:cstheme="minorHAnsi"/>
          <w:b/>
          <w:sz w:val="24"/>
          <w:szCs w:val="24"/>
        </w:rPr>
        <w:t>«</w:t>
      </w:r>
      <w:r w:rsidR="00B17DBD" w:rsidRPr="003B27EA">
        <w:rPr>
          <w:rFonts w:cstheme="minorHAnsi"/>
          <w:b/>
          <w:sz w:val="24"/>
          <w:szCs w:val="24"/>
        </w:rPr>
        <w:t>Dataoverfører</w:t>
      </w:r>
      <w:r w:rsidR="009F5603" w:rsidRPr="003B27EA">
        <w:rPr>
          <w:rFonts w:cstheme="minorHAnsi"/>
          <w:b/>
          <w:sz w:val="24"/>
          <w:szCs w:val="24"/>
        </w:rPr>
        <w:t>»</w:t>
      </w:r>
      <w:r w:rsidRPr="003B27EA">
        <w:rPr>
          <w:rFonts w:cstheme="minorHAnsi"/>
          <w:b/>
          <w:sz w:val="24"/>
          <w:szCs w:val="24"/>
        </w:rPr>
        <w:t>)</w:t>
      </w:r>
    </w:p>
    <w:p w14:paraId="7201F368" w14:textId="3D0D3689" w:rsidR="00D16EEA" w:rsidRPr="003B27EA" w:rsidRDefault="00B17DBD" w:rsidP="00D16EEA">
      <w:pPr>
        <w:spacing w:before="120"/>
        <w:jc w:val="center"/>
        <w:rPr>
          <w:rFonts w:cstheme="minorHAnsi"/>
          <w:sz w:val="24"/>
          <w:szCs w:val="24"/>
        </w:rPr>
      </w:pPr>
      <w:r w:rsidRPr="003B27EA">
        <w:rPr>
          <w:rFonts w:cstheme="minorHAnsi"/>
          <w:sz w:val="24"/>
          <w:szCs w:val="24"/>
        </w:rPr>
        <w:t>o</w:t>
      </w:r>
      <w:r w:rsidR="00D16EEA" w:rsidRPr="003B27EA">
        <w:rPr>
          <w:rFonts w:cstheme="minorHAnsi"/>
          <w:sz w:val="24"/>
          <w:szCs w:val="24"/>
        </w:rPr>
        <w:t>g</w:t>
      </w:r>
    </w:p>
    <w:p w14:paraId="7201F36A" w14:textId="7EA24985" w:rsidR="00D16EEA" w:rsidRPr="003B27EA" w:rsidRDefault="00B17DBD" w:rsidP="00D16EEA">
      <w:pPr>
        <w:spacing w:before="120"/>
        <w:jc w:val="center"/>
        <w:rPr>
          <w:rFonts w:cstheme="minorHAnsi"/>
          <w:b/>
          <w:sz w:val="24"/>
          <w:szCs w:val="24"/>
          <w:highlight w:val="yellow"/>
        </w:rPr>
      </w:pPr>
      <w:r w:rsidRPr="003B27EA">
        <w:rPr>
          <w:rFonts w:cstheme="minorHAnsi"/>
          <w:b/>
          <w:sz w:val="24"/>
          <w:szCs w:val="24"/>
          <w:highlight w:val="yellow"/>
        </w:rPr>
        <w:t>[</w:t>
      </w:r>
      <w:r w:rsidR="00D16EEA" w:rsidRPr="003B27EA">
        <w:rPr>
          <w:rFonts w:cstheme="minorHAnsi"/>
          <w:b/>
          <w:i/>
          <w:sz w:val="24"/>
          <w:szCs w:val="24"/>
          <w:highlight w:val="yellow"/>
        </w:rPr>
        <w:t xml:space="preserve">Navn på </w:t>
      </w:r>
      <w:r w:rsidRPr="003B27EA">
        <w:rPr>
          <w:rFonts w:cstheme="minorHAnsi"/>
          <w:b/>
          <w:i/>
          <w:sz w:val="24"/>
          <w:szCs w:val="24"/>
          <w:highlight w:val="yellow"/>
        </w:rPr>
        <w:t>institusjon/selskap</w:t>
      </w:r>
      <w:r w:rsidRPr="003B27EA">
        <w:rPr>
          <w:rFonts w:cstheme="minorHAnsi"/>
          <w:b/>
          <w:sz w:val="24"/>
          <w:szCs w:val="24"/>
          <w:highlight w:val="yellow"/>
        </w:rPr>
        <w:t>]</w:t>
      </w:r>
    </w:p>
    <w:p w14:paraId="7201F36B" w14:textId="1ACFE158" w:rsidR="00D16EEA" w:rsidRPr="003B27EA" w:rsidRDefault="00B17DBD" w:rsidP="00D16EEA">
      <w:pPr>
        <w:spacing w:before="120"/>
        <w:jc w:val="center"/>
        <w:rPr>
          <w:rFonts w:cstheme="minorHAnsi"/>
          <w:sz w:val="24"/>
          <w:szCs w:val="24"/>
        </w:rPr>
      </w:pPr>
      <w:r w:rsidRPr="003B27EA">
        <w:rPr>
          <w:rFonts w:cstheme="minorHAnsi"/>
          <w:sz w:val="24"/>
          <w:szCs w:val="24"/>
          <w:highlight w:val="yellow"/>
        </w:rPr>
        <w:t>[</w:t>
      </w:r>
      <w:r w:rsidRPr="003B27EA">
        <w:rPr>
          <w:rFonts w:cstheme="minorHAnsi"/>
          <w:i/>
          <w:sz w:val="24"/>
          <w:szCs w:val="24"/>
          <w:highlight w:val="yellow"/>
        </w:rPr>
        <w:t>org.nr.</w:t>
      </w:r>
      <w:r w:rsidRPr="003B27EA">
        <w:rPr>
          <w:rFonts w:cstheme="minorHAnsi"/>
          <w:sz w:val="24"/>
          <w:szCs w:val="24"/>
          <w:highlight w:val="yellow"/>
        </w:rPr>
        <w:t>]</w:t>
      </w:r>
    </w:p>
    <w:p w14:paraId="1865421D" w14:textId="77777777" w:rsidR="003B27EA" w:rsidRDefault="00D16EEA" w:rsidP="00990EE9">
      <w:pPr>
        <w:spacing w:before="120"/>
        <w:jc w:val="center"/>
        <w:rPr>
          <w:rFonts w:cstheme="minorHAnsi"/>
          <w:b/>
          <w:sz w:val="24"/>
          <w:szCs w:val="24"/>
        </w:rPr>
      </w:pPr>
      <w:r w:rsidRPr="003B27EA">
        <w:rPr>
          <w:rFonts w:cstheme="minorHAnsi"/>
          <w:b/>
          <w:sz w:val="24"/>
          <w:szCs w:val="24"/>
        </w:rPr>
        <w:t xml:space="preserve"> (</w:t>
      </w:r>
      <w:r w:rsidR="009F5603" w:rsidRPr="003B27EA">
        <w:rPr>
          <w:rFonts w:cstheme="minorHAnsi"/>
          <w:b/>
          <w:sz w:val="24"/>
          <w:szCs w:val="24"/>
        </w:rPr>
        <w:t>«</w:t>
      </w:r>
      <w:r w:rsidR="00B17DBD" w:rsidRPr="003B27EA">
        <w:rPr>
          <w:rFonts w:cstheme="minorHAnsi"/>
          <w:b/>
          <w:sz w:val="24"/>
          <w:szCs w:val="24"/>
        </w:rPr>
        <w:t>Datamottaker</w:t>
      </w:r>
      <w:r w:rsidR="003B27EA">
        <w:rPr>
          <w:rFonts w:cstheme="minorHAnsi"/>
          <w:b/>
          <w:sz w:val="24"/>
          <w:szCs w:val="24"/>
        </w:rPr>
        <w:t>)</w:t>
      </w:r>
    </w:p>
    <w:p w14:paraId="7201F36F" w14:textId="7FA6063B" w:rsidR="00D16EEA" w:rsidRPr="003B27EA" w:rsidRDefault="00D16EEA" w:rsidP="00990EE9">
      <w:pPr>
        <w:spacing w:before="120"/>
        <w:jc w:val="center"/>
        <w:rPr>
          <w:rFonts w:cstheme="minorHAnsi"/>
          <w:b/>
          <w:sz w:val="24"/>
          <w:szCs w:val="24"/>
        </w:rPr>
      </w:pPr>
    </w:p>
    <w:p w14:paraId="0DEC52F5" w14:textId="449B11D8" w:rsidR="0051210D" w:rsidRPr="003B27EA" w:rsidRDefault="0051210D" w:rsidP="0051210D">
      <w:pPr>
        <w:pStyle w:val="paragraph"/>
        <w:textAlignment w:val="baseline"/>
        <w:rPr>
          <w:rFonts w:asciiTheme="minorHAnsi" w:hAnsiTheme="minorHAnsi" w:cstheme="minorHAnsi"/>
        </w:rPr>
      </w:pPr>
      <w:r w:rsidRPr="004B5A11">
        <w:rPr>
          <w:rStyle w:val="normaltextrun1"/>
          <w:rFonts w:asciiTheme="minorHAnsi" w:hAnsiTheme="minorHAnsi" w:cstheme="minorHAnsi"/>
          <w:i/>
          <w:iCs/>
          <w:color w:val="747474"/>
        </w:rPr>
        <w:t>Tekst markert i gult eller tekst i kursiv skal fjernes og/eller erstattes med relevant tekst, ev. velges ett av flere alternativer.</w:t>
      </w:r>
      <w:r w:rsidRPr="003B27EA">
        <w:rPr>
          <w:rStyle w:val="eop"/>
          <w:rFonts w:asciiTheme="minorHAnsi" w:hAnsiTheme="minorHAnsi" w:cstheme="minorHAnsi"/>
        </w:rPr>
        <w:t> </w:t>
      </w:r>
    </w:p>
    <w:p w14:paraId="7201F371" w14:textId="77777777" w:rsidR="00D16EEA" w:rsidRPr="003B27EA" w:rsidRDefault="00D16EEA" w:rsidP="00D16EEA">
      <w:pPr>
        <w:pStyle w:val="paragraph"/>
        <w:textAlignment w:val="baseline"/>
        <w:rPr>
          <w:rFonts w:asciiTheme="minorHAnsi" w:hAnsiTheme="minorHAnsi" w:cstheme="minorHAnsi"/>
        </w:rPr>
      </w:pPr>
      <w:r w:rsidRPr="003B27EA">
        <w:rPr>
          <w:rStyle w:val="eop"/>
          <w:rFonts w:asciiTheme="minorHAnsi" w:hAnsiTheme="minorHAnsi" w:cstheme="minorHAnsi"/>
        </w:rPr>
        <w:t> </w:t>
      </w:r>
    </w:p>
    <w:p w14:paraId="7201F373" w14:textId="2766BF4D" w:rsidR="00D16EEA" w:rsidRPr="003B27EA" w:rsidRDefault="00D16EEA" w:rsidP="00B17DBD">
      <w:pPr>
        <w:pStyle w:val="Overskrift2"/>
        <w:numPr>
          <w:ilvl w:val="0"/>
          <w:numId w:val="3"/>
        </w:numPr>
        <w:spacing w:before="120"/>
        <w:ind w:hanging="720"/>
        <w:rPr>
          <w:rFonts w:asciiTheme="minorHAnsi" w:hAnsiTheme="minorHAnsi" w:cstheme="minorHAnsi"/>
          <w:sz w:val="24"/>
          <w:szCs w:val="24"/>
        </w:rPr>
      </w:pPr>
      <w:bookmarkStart w:id="0" w:name="_Toc231181833"/>
      <w:r w:rsidRPr="003B27EA">
        <w:rPr>
          <w:rFonts w:asciiTheme="minorHAnsi" w:hAnsiTheme="minorHAnsi" w:cstheme="minorHAnsi"/>
          <w:sz w:val="24"/>
          <w:szCs w:val="24"/>
        </w:rPr>
        <w:t>Avtalens hensikt</w:t>
      </w:r>
      <w:bookmarkEnd w:id="0"/>
      <w:r w:rsidRPr="003B27EA">
        <w:rPr>
          <w:rFonts w:asciiTheme="minorHAnsi" w:hAnsiTheme="minorHAnsi" w:cstheme="minorHAnsi"/>
          <w:sz w:val="24"/>
          <w:szCs w:val="24"/>
        </w:rPr>
        <w:t xml:space="preserve"> </w:t>
      </w:r>
    </w:p>
    <w:p w14:paraId="49459C5B" w14:textId="23DB8130" w:rsidR="00CB3AA9" w:rsidRPr="003B27EA" w:rsidRDefault="00CB3AA9" w:rsidP="00CB3AA9">
      <w:pPr>
        <w:rPr>
          <w:rFonts w:cstheme="minorHAnsi"/>
          <w:sz w:val="24"/>
          <w:szCs w:val="24"/>
        </w:rPr>
      </w:pPr>
      <w:r w:rsidRPr="003B27EA">
        <w:rPr>
          <w:rFonts w:cstheme="minorHAnsi"/>
          <w:sz w:val="24"/>
          <w:szCs w:val="24"/>
        </w:rPr>
        <w:t>Denne avtalen om overføring av personopplysninger mellom to behandlingsansvarlige («Avtalen») angir partenes respektive ansvar for overholdelse av gjeldende personvernlovgivning når personopplysn</w:t>
      </w:r>
      <w:r w:rsidR="00192EF0" w:rsidRPr="003B27EA">
        <w:rPr>
          <w:rFonts w:cstheme="minorHAnsi"/>
          <w:sz w:val="24"/>
          <w:szCs w:val="24"/>
        </w:rPr>
        <w:t>inger utveksles mellom partene i tilknytning til det konkret</w:t>
      </w:r>
      <w:r w:rsidR="0051210D" w:rsidRPr="003B27EA">
        <w:rPr>
          <w:rFonts w:cstheme="minorHAnsi"/>
          <w:sz w:val="24"/>
          <w:szCs w:val="24"/>
        </w:rPr>
        <w:t>e</w:t>
      </w:r>
      <w:r w:rsidR="00852CF3" w:rsidRPr="003B27EA">
        <w:rPr>
          <w:rFonts w:cstheme="minorHAnsi"/>
          <w:sz w:val="24"/>
          <w:szCs w:val="24"/>
        </w:rPr>
        <w:t xml:space="preserve"> samarbeid</w:t>
      </w:r>
      <w:r w:rsidR="00192EF0" w:rsidRPr="003B27EA">
        <w:rPr>
          <w:rFonts w:cstheme="minorHAnsi"/>
          <w:sz w:val="24"/>
          <w:szCs w:val="24"/>
        </w:rPr>
        <w:t xml:space="preserve">/prosjekt som angitt på </w:t>
      </w:r>
      <w:r w:rsidR="00033870">
        <w:rPr>
          <w:rFonts w:cstheme="minorHAnsi"/>
          <w:sz w:val="24"/>
          <w:szCs w:val="24"/>
        </w:rPr>
        <w:t xml:space="preserve">innledningsvis i </w:t>
      </w:r>
      <w:r w:rsidR="00192EF0" w:rsidRPr="003B27EA">
        <w:rPr>
          <w:rFonts w:cstheme="minorHAnsi"/>
          <w:sz w:val="24"/>
          <w:szCs w:val="24"/>
        </w:rPr>
        <w:t xml:space="preserve">Avtalen. </w:t>
      </w:r>
    </w:p>
    <w:p w14:paraId="40403683" w14:textId="0ABFFC8C" w:rsidR="00CB3AA9" w:rsidRPr="003B27EA" w:rsidRDefault="00CB3AA9" w:rsidP="00CB3AA9">
      <w:pPr>
        <w:rPr>
          <w:rFonts w:cstheme="minorHAnsi"/>
          <w:sz w:val="24"/>
          <w:szCs w:val="24"/>
        </w:rPr>
      </w:pPr>
      <w:r w:rsidRPr="003B27EA">
        <w:rPr>
          <w:rFonts w:cstheme="minorHAnsi"/>
          <w:sz w:val="24"/>
          <w:szCs w:val="24"/>
        </w:rPr>
        <w:t xml:space="preserve">Partene er selvstendig behandlingsansvarlige for personopplysningene som overføres under denne Avtalen, ettersom hver part selvstendig bestemmer formålet med behandlingen av personopplysningene og hvilke midler som skal benyttes, </w:t>
      </w:r>
      <w:r w:rsidR="004D39B1" w:rsidRPr="003B27EA">
        <w:rPr>
          <w:rFonts w:cstheme="minorHAnsi"/>
          <w:sz w:val="24"/>
          <w:szCs w:val="24"/>
        </w:rPr>
        <w:t xml:space="preserve">jf. </w:t>
      </w:r>
      <w:r w:rsidRPr="003B27EA">
        <w:rPr>
          <w:rFonts w:cstheme="minorHAnsi"/>
          <w:sz w:val="24"/>
          <w:szCs w:val="24"/>
        </w:rPr>
        <w:t xml:space="preserve">GDPR artikkel 4 (7). </w:t>
      </w:r>
    </w:p>
    <w:p w14:paraId="7201F375" w14:textId="77777777" w:rsidR="00D16EEA" w:rsidRPr="003B27EA" w:rsidRDefault="00D16EEA" w:rsidP="009F74EC">
      <w:pPr>
        <w:rPr>
          <w:rFonts w:cstheme="minorHAnsi"/>
          <w:sz w:val="24"/>
          <w:szCs w:val="24"/>
        </w:rPr>
      </w:pPr>
      <w:r w:rsidRPr="003B27EA">
        <w:rPr>
          <w:rFonts w:cstheme="minorHAnsi"/>
          <w:sz w:val="24"/>
          <w:szCs w:val="24"/>
        </w:rPr>
        <w:t xml:space="preserve">Avtalen skal sikre at personopplysninger ikke brukes ulovlig, urettmessig eller at opplysningene behandles på måter som fører til uautorisert tilgang, endring, sletting, skade, tap eller utilgjengelighet. </w:t>
      </w:r>
    </w:p>
    <w:p w14:paraId="7201F377" w14:textId="412150EB" w:rsidR="00D16EEA" w:rsidRPr="003B27EA" w:rsidRDefault="00D16EEA" w:rsidP="009F74EC">
      <w:pPr>
        <w:rPr>
          <w:rFonts w:cstheme="minorHAnsi"/>
          <w:sz w:val="24"/>
          <w:szCs w:val="24"/>
        </w:rPr>
      </w:pPr>
      <w:r w:rsidRPr="003B27EA">
        <w:rPr>
          <w:rFonts w:cstheme="minorHAnsi"/>
          <w:sz w:val="24"/>
          <w:szCs w:val="24"/>
        </w:rPr>
        <w:lastRenderedPageBreak/>
        <w:t>Ved mo</w:t>
      </w:r>
      <w:r w:rsidR="00CB3AA9" w:rsidRPr="003B27EA">
        <w:rPr>
          <w:rFonts w:cstheme="minorHAnsi"/>
          <w:sz w:val="24"/>
          <w:szCs w:val="24"/>
        </w:rPr>
        <w:t>tstrid skal vilkårene i denne A</w:t>
      </w:r>
      <w:r w:rsidRPr="003B27EA">
        <w:rPr>
          <w:rFonts w:cstheme="minorHAnsi"/>
          <w:sz w:val="24"/>
          <w:szCs w:val="24"/>
        </w:rPr>
        <w:t xml:space="preserve">vtalen gå foran </w:t>
      </w:r>
      <w:r w:rsidR="00CB3AA9" w:rsidRPr="003B27EA">
        <w:rPr>
          <w:rFonts w:cstheme="minorHAnsi"/>
          <w:sz w:val="24"/>
          <w:szCs w:val="24"/>
        </w:rPr>
        <w:t>partenes respektive</w:t>
      </w:r>
      <w:r w:rsidRPr="003B27EA">
        <w:rPr>
          <w:rFonts w:cstheme="minorHAnsi"/>
          <w:sz w:val="24"/>
          <w:szCs w:val="24"/>
        </w:rPr>
        <w:t xml:space="preserve"> personvernerklæring</w:t>
      </w:r>
      <w:r w:rsidR="00CB3AA9" w:rsidRPr="003B27EA">
        <w:rPr>
          <w:rFonts w:cstheme="minorHAnsi"/>
          <w:sz w:val="24"/>
          <w:szCs w:val="24"/>
        </w:rPr>
        <w:t>er</w:t>
      </w:r>
      <w:r w:rsidRPr="003B27EA">
        <w:rPr>
          <w:rFonts w:cstheme="minorHAnsi"/>
          <w:sz w:val="24"/>
          <w:szCs w:val="24"/>
        </w:rPr>
        <w:t xml:space="preserve"> eller vilkår i andre avtaler inngått mellom </w:t>
      </w:r>
      <w:r w:rsidR="00CB3AA9" w:rsidRPr="003B27EA">
        <w:rPr>
          <w:rFonts w:cstheme="minorHAnsi"/>
          <w:sz w:val="24"/>
          <w:szCs w:val="24"/>
        </w:rPr>
        <w:t>partene i tilknytning til den dataoverføringen Avtalen gjelder</w:t>
      </w:r>
      <w:r w:rsidR="0043305E" w:rsidRPr="003B27EA">
        <w:rPr>
          <w:rFonts w:cstheme="minorHAnsi"/>
          <w:sz w:val="24"/>
          <w:szCs w:val="24"/>
        </w:rPr>
        <w:t>.</w:t>
      </w:r>
    </w:p>
    <w:p w14:paraId="57D6B988" w14:textId="04939B51" w:rsidR="00CB3AA9" w:rsidRPr="003B27EA" w:rsidRDefault="00CB3AA9" w:rsidP="009F74EC">
      <w:pPr>
        <w:rPr>
          <w:rFonts w:cstheme="minorHAnsi"/>
          <w:sz w:val="24"/>
          <w:szCs w:val="24"/>
        </w:rPr>
      </w:pPr>
      <w:r w:rsidRPr="003B27EA">
        <w:rPr>
          <w:rFonts w:cstheme="minorHAnsi"/>
          <w:sz w:val="24"/>
          <w:szCs w:val="24"/>
        </w:rPr>
        <w:t xml:space="preserve">Hver av partens formål med dataoverføringen, hvilke typer personopplysninger som vil bli overført og </w:t>
      </w:r>
      <w:r w:rsidR="004D39B1" w:rsidRPr="003B27EA">
        <w:rPr>
          <w:rFonts w:cstheme="minorHAnsi"/>
          <w:sz w:val="24"/>
          <w:szCs w:val="24"/>
        </w:rPr>
        <w:t xml:space="preserve">relevante </w:t>
      </w:r>
      <w:r w:rsidRPr="003B27EA">
        <w:rPr>
          <w:rFonts w:cstheme="minorHAnsi"/>
          <w:sz w:val="24"/>
          <w:szCs w:val="24"/>
        </w:rPr>
        <w:t xml:space="preserve">kategorier av registrerte er angitt i Avtalens bilag 1. </w:t>
      </w:r>
      <w:r w:rsidR="009F74EC" w:rsidRPr="003B27EA">
        <w:rPr>
          <w:rFonts w:cstheme="minorHAnsi"/>
          <w:sz w:val="24"/>
          <w:szCs w:val="24"/>
        </w:rPr>
        <w:t xml:space="preserve">Disse forholdene kan ikke endres av noen av partene uten at ny </w:t>
      </w:r>
      <w:r w:rsidR="004D39B1" w:rsidRPr="003B27EA">
        <w:rPr>
          <w:rFonts w:cstheme="minorHAnsi"/>
          <w:sz w:val="24"/>
          <w:szCs w:val="24"/>
        </w:rPr>
        <w:t>a</w:t>
      </w:r>
      <w:r w:rsidR="009F74EC" w:rsidRPr="003B27EA">
        <w:rPr>
          <w:rFonts w:cstheme="minorHAnsi"/>
          <w:sz w:val="24"/>
          <w:szCs w:val="24"/>
        </w:rPr>
        <w:t xml:space="preserve">vtale eller et endringsvedlegg til </w:t>
      </w:r>
      <w:r w:rsidRPr="003B27EA">
        <w:rPr>
          <w:rFonts w:cstheme="minorHAnsi"/>
          <w:sz w:val="24"/>
          <w:szCs w:val="24"/>
        </w:rPr>
        <w:t>A</w:t>
      </w:r>
      <w:r w:rsidR="009F74EC" w:rsidRPr="003B27EA">
        <w:rPr>
          <w:rFonts w:cstheme="minorHAnsi"/>
          <w:sz w:val="24"/>
          <w:szCs w:val="24"/>
        </w:rPr>
        <w:t>vtalen er signert.</w:t>
      </w:r>
    </w:p>
    <w:p w14:paraId="2DBA1E43" w14:textId="77777777" w:rsidR="00192EF0" w:rsidRPr="003B27EA" w:rsidRDefault="00192EF0" w:rsidP="009F74EC">
      <w:pPr>
        <w:rPr>
          <w:rFonts w:cstheme="minorHAnsi"/>
          <w:sz w:val="24"/>
          <w:szCs w:val="24"/>
        </w:rPr>
      </w:pPr>
    </w:p>
    <w:p w14:paraId="45C5DD5B" w14:textId="77777777" w:rsidR="00B17DBD" w:rsidRPr="003B27EA" w:rsidRDefault="00B17DBD" w:rsidP="00EB0E65">
      <w:pPr>
        <w:pStyle w:val="Overskrift2"/>
        <w:numPr>
          <w:ilvl w:val="0"/>
          <w:numId w:val="3"/>
        </w:numPr>
        <w:spacing w:before="120"/>
        <w:ind w:hanging="720"/>
        <w:rPr>
          <w:rFonts w:asciiTheme="minorHAnsi" w:hAnsiTheme="minorHAnsi" w:cstheme="minorHAnsi"/>
          <w:sz w:val="24"/>
          <w:szCs w:val="24"/>
        </w:rPr>
      </w:pPr>
      <w:r w:rsidRPr="003B27EA">
        <w:rPr>
          <w:rFonts w:asciiTheme="minorHAnsi" w:hAnsiTheme="minorHAnsi" w:cstheme="minorHAnsi"/>
          <w:sz w:val="24"/>
          <w:szCs w:val="24"/>
        </w:rPr>
        <w:t>Formålsbegrensning</w:t>
      </w:r>
    </w:p>
    <w:p w14:paraId="52C9BCC1" w14:textId="4CB00BD8" w:rsidR="00B17DBD" w:rsidRPr="003B27EA" w:rsidRDefault="00CB3AA9" w:rsidP="00B17DBD">
      <w:pPr>
        <w:rPr>
          <w:rFonts w:cstheme="minorHAnsi"/>
          <w:sz w:val="24"/>
          <w:szCs w:val="24"/>
        </w:rPr>
      </w:pPr>
      <w:r w:rsidRPr="003B27EA">
        <w:rPr>
          <w:rFonts w:cstheme="minorHAnsi"/>
          <w:sz w:val="24"/>
          <w:szCs w:val="24"/>
        </w:rPr>
        <w:t>Datamottaker</w:t>
      </w:r>
      <w:r w:rsidR="00B17DBD" w:rsidRPr="003B27EA">
        <w:rPr>
          <w:rFonts w:cstheme="minorHAnsi"/>
          <w:sz w:val="24"/>
          <w:szCs w:val="24"/>
        </w:rPr>
        <w:t xml:space="preserve"> skal ikke behandle </w:t>
      </w:r>
      <w:r w:rsidR="004D39B1" w:rsidRPr="003B27EA">
        <w:rPr>
          <w:rFonts w:cstheme="minorHAnsi"/>
          <w:sz w:val="24"/>
          <w:szCs w:val="24"/>
        </w:rPr>
        <w:t xml:space="preserve">de mottatte </w:t>
      </w:r>
      <w:r w:rsidR="00B17DBD" w:rsidRPr="003B27EA">
        <w:rPr>
          <w:rFonts w:cstheme="minorHAnsi"/>
          <w:sz w:val="24"/>
          <w:szCs w:val="24"/>
        </w:rPr>
        <w:t>personopplysninge</w:t>
      </w:r>
      <w:r w:rsidR="004D39B1" w:rsidRPr="003B27EA">
        <w:rPr>
          <w:rFonts w:cstheme="minorHAnsi"/>
          <w:sz w:val="24"/>
          <w:szCs w:val="24"/>
        </w:rPr>
        <w:t>ne</w:t>
      </w:r>
      <w:r w:rsidR="00B17DBD" w:rsidRPr="003B27EA">
        <w:rPr>
          <w:rFonts w:cstheme="minorHAnsi"/>
          <w:sz w:val="24"/>
          <w:szCs w:val="24"/>
        </w:rPr>
        <w:t xml:space="preserve"> </w:t>
      </w:r>
      <w:r w:rsidR="004D39B1" w:rsidRPr="003B27EA">
        <w:rPr>
          <w:rFonts w:cstheme="minorHAnsi"/>
          <w:sz w:val="24"/>
          <w:szCs w:val="24"/>
        </w:rPr>
        <w:t>for andre</w:t>
      </w:r>
      <w:r w:rsidR="00B17DBD" w:rsidRPr="003B27EA">
        <w:rPr>
          <w:rFonts w:cstheme="minorHAnsi"/>
          <w:sz w:val="24"/>
          <w:szCs w:val="24"/>
        </w:rPr>
        <w:t xml:space="preserve"> formål </w:t>
      </w:r>
      <w:r w:rsidR="004D39B1" w:rsidRPr="003B27EA">
        <w:rPr>
          <w:rFonts w:cstheme="minorHAnsi"/>
          <w:sz w:val="24"/>
          <w:szCs w:val="24"/>
        </w:rPr>
        <w:t xml:space="preserve">enn hva </w:t>
      </w:r>
      <w:r w:rsidR="00B17DBD" w:rsidRPr="003B27EA">
        <w:rPr>
          <w:rFonts w:cstheme="minorHAnsi"/>
          <w:sz w:val="24"/>
          <w:szCs w:val="24"/>
        </w:rPr>
        <w:t>som er angitt i Avtalen, med mindre annet følger av lovpålagte forpliktelser</w:t>
      </w:r>
      <w:r w:rsidR="004D39B1" w:rsidRPr="003B27EA">
        <w:rPr>
          <w:rFonts w:cstheme="minorHAnsi"/>
          <w:sz w:val="24"/>
          <w:szCs w:val="24"/>
        </w:rPr>
        <w:t>.</w:t>
      </w:r>
    </w:p>
    <w:p w14:paraId="18C33F1A" w14:textId="77777777" w:rsidR="00192EF0" w:rsidRPr="003B27EA" w:rsidRDefault="00192EF0" w:rsidP="00B17DBD">
      <w:pPr>
        <w:rPr>
          <w:rFonts w:cstheme="minorHAnsi"/>
          <w:sz w:val="24"/>
          <w:szCs w:val="24"/>
        </w:rPr>
      </w:pPr>
    </w:p>
    <w:p w14:paraId="75E80945" w14:textId="77777777" w:rsidR="00B17DBD" w:rsidRPr="003B27EA" w:rsidRDefault="00B17DBD" w:rsidP="00B17DBD">
      <w:pPr>
        <w:pStyle w:val="Overskrift2"/>
        <w:numPr>
          <w:ilvl w:val="0"/>
          <w:numId w:val="3"/>
        </w:numPr>
        <w:spacing w:before="120"/>
        <w:ind w:hanging="720"/>
        <w:rPr>
          <w:rFonts w:asciiTheme="minorHAnsi" w:hAnsiTheme="minorHAnsi" w:cstheme="minorHAnsi"/>
          <w:sz w:val="24"/>
          <w:szCs w:val="24"/>
        </w:rPr>
      </w:pPr>
      <w:r w:rsidRPr="003B27EA">
        <w:rPr>
          <w:rFonts w:asciiTheme="minorHAnsi" w:hAnsiTheme="minorHAnsi" w:cstheme="minorHAnsi"/>
          <w:sz w:val="24"/>
          <w:szCs w:val="24"/>
        </w:rPr>
        <w:t>Overholdelse av gjeldende personvernlovgivning</w:t>
      </w:r>
    </w:p>
    <w:p w14:paraId="61B88A6F" w14:textId="3F4830DD" w:rsidR="00B17DBD" w:rsidRPr="003B27EA" w:rsidRDefault="00B17DBD" w:rsidP="00B17DBD">
      <w:pPr>
        <w:rPr>
          <w:rFonts w:cstheme="minorHAnsi"/>
          <w:sz w:val="24"/>
          <w:szCs w:val="24"/>
        </w:rPr>
      </w:pPr>
      <w:r w:rsidRPr="003B27EA">
        <w:rPr>
          <w:rFonts w:cstheme="minorHAnsi"/>
          <w:sz w:val="24"/>
          <w:szCs w:val="24"/>
        </w:rPr>
        <w:t xml:space="preserve">Ved å signere denne </w:t>
      </w:r>
      <w:r w:rsidR="00CB3AA9" w:rsidRPr="003B27EA">
        <w:rPr>
          <w:rFonts w:cstheme="minorHAnsi"/>
          <w:sz w:val="24"/>
          <w:szCs w:val="24"/>
        </w:rPr>
        <w:t>A</w:t>
      </w:r>
      <w:r w:rsidRPr="003B27EA">
        <w:rPr>
          <w:rFonts w:cstheme="minorHAnsi"/>
          <w:sz w:val="24"/>
          <w:szCs w:val="24"/>
        </w:rPr>
        <w:t>vtalen enes partene om at:</w:t>
      </w:r>
    </w:p>
    <w:p w14:paraId="462D9DF1" w14:textId="2A94008D" w:rsidR="00B17DBD" w:rsidRPr="003B27EA" w:rsidRDefault="00B17DBD" w:rsidP="00B17DBD">
      <w:pPr>
        <w:pStyle w:val="Listeavsnitt"/>
        <w:numPr>
          <w:ilvl w:val="0"/>
          <w:numId w:val="1"/>
        </w:numPr>
        <w:spacing w:after="0" w:line="240" w:lineRule="auto"/>
        <w:rPr>
          <w:rFonts w:cstheme="minorHAnsi"/>
          <w:sz w:val="24"/>
          <w:szCs w:val="24"/>
        </w:rPr>
      </w:pPr>
      <w:r w:rsidRPr="003B27EA">
        <w:rPr>
          <w:rFonts w:cstheme="minorHAnsi"/>
          <w:sz w:val="24"/>
          <w:szCs w:val="24"/>
        </w:rPr>
        <w:t>Partene skal overholde alle krav i</w:t>
      </w:r>
      <w:r w:rsidR="004D39B1" w:rsidRPr="003B27EA">
        <w:rPr>
          <w:rFonts w:cstheme="minorHAnsi"/>
          <w:sz w:val="24"/>
          <w:szCs w:val="24"/>
        </w:rPr>
        <w:t xml:space="preserve"> gjeldende personvernlovgivning</w:t>
      </w:r>
      <w:r w:rsidRPr="003B27EA">
        <w:rPr>
          <w:rFonts w:cstheme="minorHAnsi"/>
          <w:sz w:val="24"/>
          <w:szCs w:val="24"/>
        </w:rPr>
        <w:t xml:space="preserve"> med hensyn til behandling av personopplysninger i </w:t>
      </w:r>
      <w:r w:rsidR="004D39B1" w:rsidRPr="003B27EA">
        <w:rPr>
          <w:rFonts w:cstheme="minorHAnsi"/>
          <w:sz w:val="24"/>
          <w:szCs w:val="24"/>
        </w:rPr>
        <w:t>relasjon til denne Avtalen</w:t>
      </w:r>
      <w:r w:rsidRPr="003B27EA">
        <w:rPr>
          <w:rFonts w:cstheme="minorHAnsi"/>
          <w:sz w:val="24"/>
          <w:szCs w:val="24"/>
        </w:rPr>
        <w:t xml:space="preserve">, herunder plikten til å </w:t>
      </w:r>
      <w:r w:rsidR="00FE7485" w:rsidRPr="003B27EA">
        <w:rPr>
          <w:rFonts w:cstheme="minorHAnsi"/>
          <w:sz w:val="24"/>
          <w:szCs w:val="24"/>
        </w:rPr>
        <w:t xml:space="preserve">gjennomføre risikovurderinger, og å </w:t>
      </w:r>
      <w:r w:rsidRPr="003B27EA">
        <w:rPr>
          <w:rFonts w:cstheme="minorHAnsi"/>
          <w:sz w:val="24"/>
          <w:szCs w:val="24"/>
        </w:rPr>
        <w:t>inngå databehandler</w:t>
      </w:r>
      <w:r w:rsidR="00FE7485" w:rsidRPr="003B27EA">
        <w:rPr>
          <w:rFonts w:cstheme="minorHAnsi"/>
          <w:sz w:val="24"/>
          <w:szCs w:val="24"/>
        </w:rPr>
        <w:t>avtaler med underleverandører.</w:t>
      </w:r>
      <w:r w:rsidR="00CB3AA9" w:rsidRPr="003B27EA">
        <w:rPr>
          <w:rFonts w:cstheme="minorHAnsi"/>
          <w:sz w:val="24"/>
          <w:szCs w:val="24"/>
        </w:rPr>
        <w:br/>
      </w:r>
    </w:p>
    <w:p w14:paraId="2BCFBC6A" w14:textId="36F7CB48" w:rsidR="00B17DBD" w:rsidRDefault="00B17DBD" w:rsidP="00B17DBD">
      <w:pPr>
        <w:pStyle w:val="Listeavsnitt"/>
        <w:numPr>
          <w:ilvl w:val="0"/>
          <w:numId w:val="1"/>
        </w:numPr>
        <w:spacing w:after="0" w:line="240" w:lineRule="auto"/>
        <w:rPr>
          <w:rFonts w:cstheme="minorHAnsi"/>
          <w:sz w:val="24"/>
          <w:szCs w:val="24"/>
        </w:rPr>
      </w:pPr>
      <w:r w:rsidRPr="003B27EA">
        <w:rPr>
          <w:rFonts w:cstheme="minorHAnsi"/>
          <w:sz w:val="24"/>
          <w:szCs w:val="24"/>
        </w:rPr>
        <w:t xml:space="preserve">Partene bekrefter at de i henhold til GDPR artikkel 32 har </w:t>
      </w:r>
      <w:r w:rsidR="004D39B1" w:rsidRPr="003B27EA">
        <w:rPr>
          <w:rFonts w:cstheme="minorHAnsi"/>
          <w:sz w:val="24"/>
          <w:szCs w:val="24"/>
        </w:rPr>
        <w:t>iverksatt tilfredsstillende tekniske, fysiske og organisatoriske sikringstiltak for å beskytte personopplysninger som omfattes av denne Avtalen mot uautorisert eller ulovlig tilgang, endring, sletting, skade, tap eller utilgjengelighet.</w:t>
      </w:r>
      <w:r w:rsidRPr="003B27EA">
        <w:rPr>
          <w:rFonts w:cstheme="minorHAnsi"/>
          <w:sz w:val="24"/>
          <w:szCs w:val="24"/>
        </w:rPr>
        <w:t xml:space="preserve"> </w:t>
      </w:r>
    </w:p>
    <w:p w14:paraId="5B3E4F83" w14:textId="77777777" w:rsidR="00033870" w:rsidRPr="003B27EA" w:rsidRDefault="00033870" w:rsidP="00033870">
      <w:pPr>
        <w:pStyle w:val="Listeavsnitt"/>
        <w:spacing w:after="0" w:line="240" w:lineRule="auto"/>
        <w:rPr>
          <w:rFonts w:cstheme="minorHAnsi"/>
          <w:sz w:val="24"/>
          <w:szCs w:val="24"/>
        </w:rPr>
      </w:pPr>
    </w:p>
    <w:p w14:paraId="3CC6F921" w14:textId="4CA792AB" w:rsidR="00B17DBD" w:rsidRPr="003B27EA" w:rsidRDefault="00B17DBD" w:rsidP="00B17DBD">
      <w:pPr>
        <w:pStyle w:val="Listeavsnitt"/>
        <w:numPr>
          <w:ilvl w:val="0"/>
          <w:numId w:val="1"/>
        </w:numPr>
        <w:spacing w:after="0" w:line="240" w:lineRule="auto"/>
        <w:rPr>
          <w:rFonts w:cstheme="minorHAnsi"/>
          <w:sz w:val="24"/>
          <w:szCs w:val="24"/>
        </w:rPr>
      </w:pPr>
      <w:r w:rsidRPr="003B27EA">
        <w:rPr>
          <w:rFonts w:cstheme="minorHAnsi"/>
          <w:sz w:val="24"/>
          <w:szCs w:val="24"/>
        </w:rPr>
        <w:t xml:space="preserve">Hvis en part oppdager feil eller anløp til feil i sammenheng med </w:t>
      </w:r>
      <w:r w:rsidR="004D39B1" w:rsidRPr="003B27EA">
        <w:rPr>
          <w:rFonts w:cstheme="minorHAnsi"/>
          <w:sz w:val="24"/>
          <w:szCs w:val="24"/>
        </w:rPr>
        <w:t>overføringen av personopplysninger under denne Avtalen</w:t>
      </w:r>
      <w:r w:rsidRPr="003B27EA">
        <w:rPr>
          <w:rFonts w:cstheme="minorHAnsi"/>
          <w:sz w:val="24"/>
          <w:szCs w:val="24"/>
        </w:rPr>
        <w:t>, skal den parten som oppdager feilen informere den andre parten omgående.</w:t>
      </w:r>
    </w:p>
    <w:p w14:paraId="38504686" w14:textId="77777777" w:rsidR="00B17DBD" w:rsidRPr="003B27EA" w:rsidRDefault="00B17DBD" w:rsidP="00B17DBD">
      <w:pPr>
        <w:pStyle w:val="Listeavsnitt"/>
        <w:rPr>
          <w:rFonts w:cstheme="minorHAnsi"/>
          <w:sz w:val="24"/>
          <w:szCs w:val="24"/>
        </w:rPr>
      </w:pPr>
    </w:p>
    <w:p w14:paraId="2B29AA05" w14:textId="6A205A3F" w:rsidR="00935DBD" w:rsidRDefault="00B17DBD" w:rsidP="00935DBD">
      <w:pPr>
        <w:spacing w:after="0" w:line="240" w:lineRule="auto"/>
        <w:rPr>
          <w:rFonts w:cstheme="minorHAnsi"/>
          <w:sz w:val="24"/>
          <w:szCs w:val="24"/>
        </w:rPr>
      </w:pPr>
      <w:r w:rsidRPr="003B27EA">
        <w:rPr>
          <w:rFonts w:cstheme="minorHAnsi"/>
          <w:sz w:val="24"/>
          <w:szCs w:val="24"/>
        </w:rPr>
        <w:t xml:space="preserve">Hver part har tilstrekkelig behandlingsgrunnlag for </w:t>
      </w:r>
      <w:r w:rsidR="004D39B1" w:rsidRPr="003B27EA">
        <w:rPr>
          <w:rFonts w:cstheme="minorHAnsi"/>
          <w:sz w:val="24"/>
          <w:szCs w:val="24"/>
        </w:rPr>
        <w:t>sin respektive</w:t>
      </w:r>
      <w:r w:rsidRPr="003B27EA">
        <w:rPr>
          <w:rFonts w:cstheme="minorHAnsi"/>
          <w:sz w:val="24"/>
          <w:szCs w:val="24"/>
        </w:rPr>
        <w:t xml:space="preserve"> </w:t>
      </w:r>
      <w:r w:rsidR="004D39B1" w:rsidRPr="003B27EA">
        <w:rPr>
          <w:rFonts w:cstheme="minorHAnsi"/>
          <w:sz w:val="24"/>
          <w:szCs w:val="24"/>
        </w:rPr>
        <w:t xml:space="preserve">behandling </w:t>
      </w:r>
      <w:r w:rsidRPr="003B27EA">
        <w:rPr>
          <w:rFonts w:cstheme="minorHAnsi"/>
          <w:sz w:val="24"/>
          <w:szCs w:val="24"/>
        </w:rPr>
        <w:t>av personopplysninger som angitt i denne Avtalen, i henhold til GDPR artikkel 6</w:t>
      </w:r>
      <w:r w:rsidR="00935DBD">
        <w:rPr>
          <w:rFonts w:cstheme="minorHAnsi"/>
          <w:sz w:val="24"/>
          <w:szCs w:val="24"/>
        </w:rPr>
        <w:t xml:space="preserve"> og artikkel 9.</w:t>
      </w:r>
    </w:p>
    <w:p w14:paraId="67CDCBEA" w14:textId="77777777" w:rsidR="00935DBD" w:rsidRDefault="00935DBD" w:rsidP="00935DBD">
      <w:pPr>
        <w:spacing w:after="0" w:line="240" w:lineRule="auto"/>
        <w:rPr>
          <w:rFonts w:cstheme="minorHAnsi"/>
        </w:rPr>
      </w:pPr>
    </w:p>
    <w:p w14:paraId="774513FA" w14:textId="20D0AC10" w:rsidR="002A3F19" w:rsidRPr="002A37FC" w:rsidRDefault="002A37FC" w:rsidP="002A37FC">
      <w:pPr>
        <w:pStyle w:val="Overskrift2"/>
        <w:numPr>
          <w:ilvl w:val="0"/>
          <w:numId w:val="3"/>
        </w:numPr>
        <w:spacing w:before="120"/>
        <w:ind w:hanging="720"/>
        <w:rPr>
          <w:rFonts w:asciiTheme="minorHAnsi" w:hAnsiTheme="minorHAnsi" w:cstheme="minorHAnsi"/>
          <w:sz w:val="22"/>
          <w:szCs w:val="22"/>
        </w:rPr>
      </w:pPr>
      <w:r w:rsidRPr="002A37FC">
        <w:rPr>
          <w:rFonts w:asciiTheme="minorHAnsi" w:hAnsiTheme="minorHAnsi" w:cstheme="minorHAnsi"/>
          <w:sz w:val="24"/>
          <w:szCs w:val="24"/>
        </w:rPr>
        <w:t>Overføring sikkerhet og ansvar</w:t>
      </w:r>
    </w:p>
    <w:p w14:paraId="4584C00F" w14:textId="01C913BA" w:rsidR="00B216D9" w:rsidRPr="002A3F19" w:rsidRDefault="002A37FC" w:rsidP="002A37FC">
      <w:pPr>
        <w:spacing w:after="200"/>
        <w:rPr>
          <w:highlight w:val="yellow"/>
        </w:rPr>
      </w:pPr>
      <w:r>
        <w:t xml:space="preserve">4.1 </w:t>
      </w:r>
      <w:r w:rsidR="00B216D9" w:rsidRPr="002A3F19">
        <w:t xml:space="preserve">Overfører skal være ansvarlig for sikkerheten ved overføring av alle overførte opplysninger til mottakeren ved bruk av egnede tekniske metoder.  </w:t>
      </w:r>
      <w:r w:rsidR="00B216D9" w:rsidRPr="002A3F19">
        <w:rPr>
          <w:highlight w:val="yellow"/>
        </w:rPr>
        <w:t>Detaljert overføringsmetode skal spesifiseres her, for eksempel kryptering ...</w:t>
      </w:r>
    </w:p>
    <w:p w14:paraId="10C8EB59" w14:textId="0AC8D178" w:rsidR="00B216D9" w:rsidRPr="00B216D9" w:rsidRDefault="002A37FC" w:rsidP="002A37FC">
      <w:pPr>
        <w:spacing w:after="200"/>
        <w:rPr>
          <w:rFonts w:cstheme="minorHAnsi"/>
          <w:b/>
          <w:bCs/>
        </w:rPr>
      </w:pPr>
      <w:r>
        <w:rPr>
          <w:rFonts w:cstheme="minorHAnsi"/>
          <w:bCs/>
        </w:rPr>
        <w:t>O</w:t>
      </w:r>
      <w:r w:rsidR="00B216D9" w:rsidRPr="00B216D9">
        <w:rPr>
          <w:rFonts w:cstheme="minorHAnsi"/>
          <w:bCs/>
        </w:rPr>
        <w:t xml:space="preserve">verfører skal sørge for at alle overførte/lagrede opplysninger er pseudonymisert når de mottas av mottakeren. Samme prosedyre må brukes dersom det velges et papirformat for datainnsamling eller elektronisk overføring av data på excel-ark. </w:t>
      </w:r>
      <w:r w:rsidR="00B216D9" w:rsidRPr="00B216D9">
        <w:rPr>
          <w:rFonts w:cstheme="minorHAnsi"/>
          <w:bCs/>
          <w:highlight w:val="yellow"/>
        </w:rPr>
        <w:t>(juster der det er relevant)</w:t>
      </w:r>
    </w:p>
    <w:p w14:paraId="06F97E64" w14:textId="77777777" w:rsidR="00B216D9" w:rsidRPr="00B216D9" w:rsidRDefault="00B216D9" w:rsidP="002A37FC">
      <w:pPr>
        <w:spacing w:after="200"/>
        <w:rPr>
          <w:rFonts w:cstheme="minorHAnsi"/>
          <w:b/>
          <w:bCs/>
        </w:rPr>
      </w:pPr>
      <w:r w:rsidRPr="00B216D9">
        <w:rPr>
          <w:rFonts w:cstheme="minorHAnsi"/>
          <w:bCs/>
        </w:rPr>
        <w:lastRenderedPageBreak/>
        <w:t>De overførte dataene må ikke være irrelevante eller overdrevne med hensyn til de avtalte formålene.</w:t>
      </w:r>
    </w:p>
    <w:p w14:paraId="2C7279A0" w14:textId="025ADD01" w:rsidR="00B216D9" w:rsidRDefault="002A37FC" w:rsidP="002A37FC">
      <w:pPr>
        <w:spacing w:after="200"/>
      </w:pPr>
      <w:r>
        <w:t>4.2 M</w:t>
      </w:r>
      <w:r w:rsidR="00B216D9" w:rsidRPr="00B216D9">
        <w:t>ottakeren vil være fullt ansvarlig for enhver handling eller unnlatelse fra sine ledere, ansatte, agenter og tillatte underleverandører.</w:t>
      </w:r>
    </w:p>
    <w:p w14:paraId="6D0A50A9" w14:textId="77777777" w:rsidR="002A37FC" w:rsidRDefault="002A37FC" w:rsidP="002A37FC"/>
    <w:p w14:paraId="1D84D31E" w14:textId="23E0F650" w:rsidR="002A3F19" w:rsidRPr="002A37FC" w:rsidRDefault="002A37FC" w:rsidP="002A37FC">
      <w:pPr>
        <w:pStyle w:val="Overskrift2"/>
        <w:rPr>
          <w:rFonts w:asciiTheme="minorHAnsi" w:hAnsiTheme="minorHAnsi" w:cstheme="minorHAnsi"/>
          <w:sz w:val="24"/>
          <w:szCs w:val="24"/>
        </w:rPr>
      </w:pPr>
      <w:r>
        <w:rPr>
          <w:rFonts w:asciiTheme="minorHAnsi" w:hAnsiTheme="minorHAnsi" w:cstheme="minorHAnsi"/>
          <w:sz w:val="24"/>
          <w:szCs w:val="24"/>
        </w:rPr>
        <w:t xml:space="preserve">5. </w:t>
      </w:r>
      <w:r>
        <w:rPr>
          <w:rFonts w:asciiTheme="minorHAnsi" w:hAnsiTheme="minorHAnsi" w:cstheme="minorHAnsi"/>
          <w:sz w:val="24"/>
          <w:szCs w:val="24"/>
        </w:rPr>
        <w:tab/>
      </w:r>
      <w:r w:rsidR="002A3F19" w:rsidRPr="002A37FC">
        <w:rPr>
          <w:rFonts w:asciiTheme="minorHAnsi" w:hAnsiTheme="minorHAnsi" w:cstheme="minorHAnsi"/>
          <w:sz w:val="24"/>
          <w:szCs w:val="24"/>
        </w:rPr>
        <w:t>Dataoverføring videre</w:t>
      </w:r>
    </w:p>
    <w:p w14:paraId="0BA3F879" w14:textId="53441401" w:rsidR="002A3F19" w:rsidRPr="00AB403D" w:rsidRDefault="002A3F19" w:rsidP="002A37FC">
      <w:pPr>
        <w:rPr>
          <w:b/>
        </w:rPr>
      </w:pPr>
      <w:r w:rsidRPr="00AB403D">
        <w:t xml:space="preserve">5.1 Mottakeren må ikke dele de overførte opplysningene med en tredjepart uten uttrykkelig skriftlig tillatelse fra </w:t>
      </w:r>
      <w:r>
        <w:t>Overfører</w:t>
      </w:r>
      <w:r w:rsidR="00FE70E3">
        <w:t>en</w:t>
      </w:r>
      <w:r w:rsidRPr="00AB403D">
        <w:t xml:space="preserve">. Dersom mottakeren får skriftlig tillatelse fra </w:t>
      </w:r>
      <w:r>
        <w:t>overfører</w:t>
      </w:r>
      <w:r w:rsidR="00FE70E3">
        <w:t>en</w:t>
      </w:r>
      <w:r>
        <w:t xml:space="preserve"> </w:t>
      </w:r>
      <w:r w:rsidRPr="00AB403D">
        <w:t>til slik deling, skal mottakeren bare dele opplysningene med en tredjepart utenfor EU/EØS i samsvar med bestemmelsene i kapittel V i personvernforordningen</w:t>
      </w:r>
      <w:r w:rsidRPr="00AB403D">
        <w:rPr>
          <w:highlight w:val="yellow"/>
        </w:rPr>
        <w:t>.</w:t>
      </w:r>
      <w:r>
        <w:rPr>
          <w:highlight w:val="yellow"/>
        </w:rPr>
        <w:t xml:space="preserve"> </w:t>
      </w:r>
      <w:r w:rsidRPr="00AB403D">
        <w:rPr>
          <w:highlight w:val="yellow"/>
        </w:rPr>
        <w:t>(juster der det er aktuelt)</w:t>
      </w:r>
      <w:r>
        <w:t xml:space="preserve"> </w:t>
      </w:r>
    </w:p>
    <w:p w14:paraId="2C7FF3E1" w14:textId="77777777" w:rsidR="002A3F19" w:rsidRPr="00AB403D" w:rsidRDefault="002A3F19" w:rsidP="002A37FC">
      <w:pPr>
        <w:rPr>
          <w:b/>
        </w:rPr>
      </w:pPr>
      <w:r w:rsidRPr="00AB403D">
        <w:t>5.2 Når uttrykkelig skriftlig tillatelse er gitt i henhold til punkt 5.1, skal mottakeren ikke utlevere eller overføre de overførte opplysningene utenfor EU/EØS uten å sikre at tilstrekkelige og tilsvarende beskyttelsestiltak vil bli gitt for de overførte opplysningene.</w:t>
      </w:r>
    </w:p>
    <w:p w14:paraId="3FF12BCA" w14:textId="77777777" w:rsidR="00125D18" w:rsidRPr="002A37FC" w:rsidRDefault="00125D18" w:rsidP="00FE70E3">
      <w:pPr>
        <w:rPr>
          <w:sz w:val="24"/>
          <w:szCs w:val="24"/>
        </w:rPr>
      </w:pPr>
    </w:p>
    <w:p w14:paraId="0BC76705" w14:textId="582BAB1E" w:rsidR="00B17DBD" w:rsidRPr="005F5197" w:rsidRDefault="00125D18" w:rsidP="00AB403D">
      <w:pPr>
        <w:pStyle w:val="Overskrift2"/>
        <w:spacing w:before="120"/>
        <w:rPr>
          <w:rFonts w:asciiTheme="minorHAnsi" w:eastAsiaTheme="minorHAnsi" w:hAnsiTheme="minorHAnsi" w:cstheme="minorBidi"/>
          <w:b w:val="0"/>
          <w:noProof w:val="0"/>
          <w:sz w:val="22"/>
          <w:szCs w:val="22"/>
        </w:rPr>
      </w:pPr>
      <w:r>
        <w:rPr>
          <w:rFonts w:asciiTheme="minorHAnsi" w:eastAsiaTheme="minorHAnsi" w:hAnsiTheme="minorHAnsi" w:cstheme="minorBidi"/>
          <w:bCs/>
          <w:noProof w:val="0"/>
          <w:sz w:val="22"/>
          <w:szCs w:val="22"/>
        </w:rPr>
        <w:t xml:space="preserve">6. </w:t>
      </w:r>
      <w:r w:rsidR="00A80969">
        <w:rPr>
          <w:rFonts w:asciiTheme="minorHAnsi" w:eastAsiaTheme="minorHAnsi" w:hAnsiTheme="minorHAnsi" w:cstheme="minorBidi"/>
          <w:bCs/>
          <w:noProof w:val="0"/>
          <w:sz w:val="22"/>
          <w:szCs w:val="22"/>
        </w:rPr>
        <w:tab/>
      </w:r>
      <w:r w:rsidR="00AB403D">
        <w:rPr>
          <w:rFonts w:asciiTheme="minorHAnsi" w:eastAsiaTheme="minorHAnsi" w:hAnsiTheme="minorHAnsi" w:cstheme="minorBidi"/>
          <w:b w:val="0"/>
          <w:noProof w:val="0"/>
          <w:sz w:val="22"/>
          <w:szCs w:val="22"/>
        </w:rPr>
        <w:t xml:space="preserve"> </w:t>
      </w:r>
      <w:r w:rsidR="00B17DBD" w:rsidRPr="003B27EA">
        <w:rPr>
          <w:rFonts w:asciiTheme="minorHAnsi" w:hAnsiTheme="minorHAnsi" w:cstheme="minorHAnsi"/>
          <w:sz w:val="24"/>
          <w:szCs w:val="24"/>
        </w:rPr>
        <w:t xml:space="preserve">De registrertes rettigheter </w:t>
      </w:r>
    </w:p>
    <w:p w14:paraId="7BC7EF39" w14:textId="506188CA" w:rsidR="00B17DBD" w:rsidRPr="003B27EA" w:rsidRDefault="004D39B1" w:rsidP="00B17DBD">
      <w:pPr>
        <w:rPr>
          <w:rFonts w:cstheme="minorHAnsi"/>
          <w:sz w:val="24"/>
          <w:szCs w:val="24"/>
        </w:rPr>
      </w:pPr>
      <w:r w:rsidRPr="003B27EA">
        <w:rPr>
          <w:rFonts w:cstheme="minorHAnsi"/>
          <w:sz w:val="24"/>
          <w:szCs w:val="24"/>
        </w:rPr>
        <w:t>Hver part</w:t>
      </w:r>
      <w:r w:rsidR="00B17DBD" w:rsidRPr="003B27EA">
        <w:rPr>
          <w:rFonts w:cstheme="minorHAnsi"/>
          <w:sz w:val="24"/>
          <w:szCs w:val="24"/>
        </w:rPr>
        <w:t xml:space="preserve"> skal respektere de registrertes rettigheter, slik disse er regulert i GDPR kapittel 3. </w:t>
      </w:r>
    </w:p>
    <w:p w14:paraId="385CB7FC" w14:textId="74E7FD16" w:rsidR="00B17DBD" w:rsidRPr="003B27EA" w:rsidRDefault="004D39B1" w:rsidP="00B17DBD">
      <w:pPr>
        <w:rPr>
          <w:rFonts w:cstheme="minorHAnsi"/>
          <w:sz w:val="24"/>
          <w:szCs w:val="24"/>
        </w:rPr>
      </w:pPr>
      <w:r w:rsidRPr="003B27EA">
        <w:rPr>
          <w:rFonts w:cstheme="minorHAnsi"/>
          <w:sz w:val="24"/>
          <w:szCs w:val="24"/>
        </w:rPr>
        <w:t>Hver p</w:t>
      </w:r>
      <w:r w:rsidR="00B17DBD" w:rsidRPr="003B27EA">
        <w:rPr>
          <w:rFonts w:cstheme="minorHAnsi"/>
          <w:sz w:val="24"/>
          <w:szCs w:val="24"/>
        </w:rPr>
        <w:t>art skal sørge for at tydelig og tilstrekkelig informasjon om behandlingen av personopplysninger er gjort tilgjengelig for de registrerte individene, i henhold til GDPR artikkel 12-14.</w:t>
      </w:r>
    </w:p>
    <w:p w14:paraId="02E52F0E" w14:textId="042EDAC8" w:rsidR="00192EF0" w:rsidRDefault="00D45E13" w:rsidP="00B17DBD">
      <w:pPr>
        <w:rPr>
          <w:rFonts w:cstheme="minorHAnsi"/>
          <w:sz w:val="24"/>
          <w:szCs w:val="24"/>
        </w:rPr>
      </w:pPr>
      <w:r w:rsidRPr="00D45E13">
        <w:rPr>
          <w:rFonts w:cstheme="minorHAnsi"/>
          <w:sz w:val="24"/>
          <w:szCs w:val="24"/>
        </w:rPr>
        <w:t>Partene er enige om å yte rimelig bistand som er nødvendig for at de skal kunne etterkomme og svare på rettighetsforespørsler, forespørsler og/eller klager fra de registrerte.</w:t>
      </w:r>
    </w:p>
    <w:p w14:paraId="4803554B" w14:textId="77777777" w:rsidR="00CD0176" w:rsidRPr="003B27EA" w:rsidRDefault="00CD0176" w:rsidP="00B17DBD">
      <w:pPr>
        <w:rPr>
          <w:rFonts w:cstheme="minorHAnsi"/>
          <w:sz w:val="24"/>
          <w:szCs w:val="24"/>
        </w:rPr>
      </w:pPr>
    </w:p>
    <w:p w14:paraId="7201F3A2" w14:textId="37244DCD" w:rsidR="00D16EEA" w:rsidRPr="003B27EA" w:rsidRDefault="00125D18" w:rsidP="00396A8A">
      <w:pPr>
        <w:pStyle w:val="Overskrift2"/>
        <w:spacing w:before="120"/>
        <w:rPr>
          <w:rFonts w:asciiTheme="minorHAnsi" w:hAnsiTheme="minorHAnsi" w:cstheme="minorHAnsi"/>
          <w:sz w:val="24"/>
          <w:szCs w:val="24"/>
        </w:rPr>
      </w:pPr>
      <w:r>
        <w:rPr>
          <w:rFonts w:asciiTheme="minorHAnsi" w:hAnsiTheme="minorHAnsi" w:cstheme="minorHAnsi"/>
          <w:sz w:val="24"/>
          <w:szCs w:val="24"/>
        </w:rPr>
        <w:t>7.</w:t>
      </w:r>
      <w:r w:rsidR="00A80969">
        <w:rPr>
          <w:rFonts w:asciiTheme="minorHAnsi" w:hAnsiTheme="minorHAnsi" w:cstheme="minorHAnsi"/>
          <w:sz w:val="24"/>
          <w:szCs w:val="24"/>
        </w:rPr>
        <w:t xml:space="preserve"> </w:t>
      </w:r>
      <w:r w:rsidR="00A80969">
        <w:rPr>
          <w:rFonts w:asciiTheme="minorHAnsi" w:hAnsiTheme="minorHAnsi" w:cstheme="minorHAnsi"/>
          <w:sz w:val="24"/>
          <w:szCs w:val="24"/>
        </w:rPr>
        <w:tab/>
      </w:r>
      <w:r w:rsidR="00D16EEA" w:rsidRPr="003B27EA">
        <w:rPr>
          <w:rFonts w:asciiTheme="minorHAnsi" w:hAnsiTheme="minorHAnsi" w:cstheme="minorHAnsi"/>
          <w:sz w:val="24"/>
          <w:szCs w:val="24"/>
        </w:rPr>
        <w:t>Taushetsplikt</w:t>
      </w:r>
    </w:p>
    <w:p w14:paraId="5036DDCC" w14:textId="4FFFF32C" w:rsidR="00EB0E65" w:rsidRPr="003B27EA" w:rsidRDefault="00EB0E65" w:rsidP="00EB0E65">
      <w:pPr>
        <w:spacing w:before="120"/>
        <w:rPr>
          <w:rFonts w:cstheme="minorHAnsi"/>
          <w:sz w:val="24"/>
          <w:szCs w:val="24"/>
        </w:rPr>
      </w:pPr>
      <w:r w:rsidRPr="003B27EA">
        <w:rPr>
          <w:rFonts w:cstheme="minorHAnsi"/>
          <w:sz w:val="24"/>
          <w:szCs w:val="24"/>
        </w:rPr>
        <w:t xml:space="preserve">Avtalens innhold og de opplysninger som overføres er underlagt taushetsplikt mellom partene. Hver av partene kan imidlertid dele informasjon om Avtalen og opplysningene med rådgivere og underleverandører i den utstrekning det anses nødvendig for oppfyllelsen av deres oppgaver for respektive part, forutsatt at mottakende part pålegges en tilsvarende forpliktelse om konfidensialitet som angitt i denne bestemmelsen. </w:t>
      </w:r>
    </w:p>
    <w:p w14:paraId="7201F3BA" w14:textId="7FE7C737" w:rsidR="00D16EEA" w:rsidRPr="003B27EA" w:rsidRDefault="00D16EEA" w:rsidP="00EB0E65">
      <w:pPr>
        <w:spacing w:before="120"/>
        <w:rPr>
          <w:rFonts w:cstheme="minorHAnsi"/>
          <w:sz w:val="24"/>
          <w:szCs w:val="24"/>
        </w:rPr>
      </w:pPr>
      <w:r w:rsidRPr="003B27EA">
        <w:rPr>
          <w:rFonts w:cstheme="minorHAnsi"/>
          <w:sz w:val="24"/>
          <w:szCs w:val="24"/>
        </w:rPr>
        <w:t xml:space="preserve">Norsk lov vil kunne begrense omfanget av taushetsplikten for </w:t>
      </w:r>
      <w:r w:rsidR="00EB0E65" w:rsidRPr="003B27EA">
        <w:rPr>
          <w:rFonts w:cstheme="minorHAnsi"/>
          <w:sz w:val="24"/>
          <w:szCs w:val="24"/>
        </w:rPr>
        <w:t>hver av partene.</w:t>
      </w:r>
    </w:p>
    <w:p w14:paraId="79D28715" w14:textId="77777777" w:rsidR="00EB0E65" w:rsidRPr="003B27EA" w:rsidRDefault="00EB0E65" w:rsidP="00EB0E65">
      <w:pPr>
        <w:spacing w:before="120"/>
        <w:rPr>
          <w:rFonts w:cstheme="minorHAnsi"/>
          <w:sz w:val="24"/>
          <w:szCs w:val="24"/>
        </w:rPr>
      </w:pPr>
    </w:p>
    <w:p w14:paraId="7201F3D1" w14:textId="4D79BBCF" w:rsidR="00D16EEA" w:rsidRPr="003B27EA" w:rsidRDefault="00A80969" w:rsidP="00A80969">
      <w:pPr>
        <w:pStyle w:val="Overskrift2"/>
        <w:spacing w:before="120"/>
        <w:rPr>
          <w:rFonts w:asciiTheme="minorHAnsi" w:hAnsiTheme="minorHAnsi" w:cstheme="minorHAnsi"/>
          <w:sz w:val="24"/>
          <w:szCs w:val="24"/>
        </w:rPr>
      </w:pPr>
      <w:bookmarkStart w:id="1" w:name="_Toc231181839"/>
      <w:r>
        <w:rPr>
          <w:rFonts w:asciiTheme="minorHAnsi" w:hAnsiTheme="minorHAnsi" w:cstheme="minorHAnsi"/>
          <w:sz w:val="24"/>
          <w:szCs w:val="24"/>
        </w:rPr>
        <w:t xml:space="preserve">8. </w:t>
      </w:r>
      <w:r>
        <w:rPr>
          <w:rFonts w:asciiTheme="minorHAnsi" w:hAnsiTheme="minorHAnsi" w:cstheme="minorHAnsi"/>
          <w:sz w:val="24"/>
          <w:szCs w:val="24"/>
        </w:rPr>
        <w:tab/>
      </w:r>
      <w:r w:rsidR="00D16EEA" w:rsidRPr="003B27EA">
        <w:rPr>
          <w:rFonts w:asciiTheme="minorHAnsi" w:hAnsiTheme="minorHAnsi" w:cstheme="minorHAnsi"/>
          <w:sz w:val="24"/>
          <w:szCs w:val="24"/>
        </w:rPr>
        <w:t>Mislighold</w:t>
      </w:r>
    </w:p>
    <w:p w14:paraId="15B321C3" w14:textId="2CD6C99A" w:rsidR="007338C2" w:rsidRPr="003B27EA" w:rsidRDefault="00D16EEA" w:rsidP="00D16EEA">
      <w:pPr>
        <w:spacing w:before="120"/>
        <w:rPr>
          <w:rFonts w:cstheme="minorHAnsi"/>
          <w:sz w:val="24"/>
          <w:szCs w:val="24"/>
        </w:rPr>
      </w:pPr>
      <w:r w:rsidRPr="003B27EA">
        <w:rPr>
          <w:rFonts w:cstheme="minorHAnsi"/>
          <w:sz w:val="24"/>
          <w:szCs w:val="24"/>
        </w:rPr>
        <w:t xml:space="preserve">Ved </w:t>
      </w:r>
      <w:r w:rsidR="006E0ED0" w:rsidRPr="003B27EA">
        <w:rPr>
          <w:rFonts w:cstheme="minorHAnsi"/>
          <w:sz w:val="24"/>
          <w:szCs w:val="24"/>
        </w:rPr>
        <w:t xml:space="preserve">vesentlig </w:t>
      </w:r>
      <w:r w:rsidRPr="003B27EA">
        <w:rPr>
          <w:rFonts w:cstheme="minorHAnsi"/>
          <w:sz w:val="24"/>
          <w:szCs w:val="24"/>
        </w:rPr>
        <w:t xml:space="preserve">mislighold av vilkårene i denne </w:t>
      </w:r>
      <w:r w:rsidR="00CF3696" w:rsidRPr="003B27EA">
        <w:rPr>
          <w:rFonts w:cstheme="minorHAnsi"/>
          <w:sz w:val="24"/>
          <w:szCs w:val="24"/>
        </w:rPr>
        <w:t>A</w:t>
      </w:r>
      <w:r w:rsidRPr="003B27EA">
        <w:rPr>
          <w:rFonts w:cstheme="minorHAnsi"/>
          <w:sz w:val="24"/>
          <w:szCs w:val="24"/>
        </w:rPr>
        <w:t xml:space="preserve">vtalen som skyldes feil eller forsømmelser fra </w:t>
      </w:r>
      <w:r w:rsidR="00CF3696" w:rsidRPr="003B27EA">
        <w:rPr>
          <w:rFonts w:cstheme="minorHAnsi"/>
          <w:sz w:val="24"/>
          <w:szCs w:val="24"/>
        </w:rPr>
        <w:t>en parts</w:t>
      </w:r>
      <w:r w:rsidRPr="003B27EA">
        <w:rPr>
          <w:rFonts w:cstheme="minorHAnsi"/>
          <w:sz w:val="24"/>
          <w:szCs w:val="24"/>
        </w:rPr>
        <w:t xml:space="preserve"> side, kan </w:t>
      </w:r>
      <w:r w:rsidR="00CF3696" w:rsidRPr="003B27EA">
        <w:rPr>
          <w:rFonts w:cstheme="minorHAnsi"/>
          <w:sz w:val="24"/>
          <w:szCs w:val="24"/>
        </w:rPr>
        <w:t>den annen part</w:t>
      </w:r>
      <w:r w:rsidR="00A01AA6" w:rsidRPr="003B27EA">
        <w:rPr>
          <w:rFonts w:cstheme="minorHAnsi"/>
          <w:sz w:val="24"/>
          <w:szCs w:val="24"/>
        </w:rPr>
        <w:t xml:space="preserve"> si opp A</w:t>
      </w:r>
      <w:r w:rsidRPr="003B27EA">
        <w:rPr>
          <w:rFonts w:cstheme="minorHAnsi"/>
          <w:sz w:val="24"/>
          <w:szCs w:val="24"/>
        </w:rPr>
        <w:t xml:space="preserve">vtalen med øyeblikkelig virkning. </w:t>
      </w:r>
      <w:r w:rsidR="00BA31C7" w:rsidRPr="003B27EA">
        <w:rPr>
          <w:rFonts w:cstheme="minorHAnsi"/>
          <w:sz w:val="24"/>
          <w:szCs w:val="24"/>
        </w:rPr>
        <w:br/>
      </w:r>
    </w:p>
    <w:p w14:paraId="54AD4490" w14:textId="5B87F19D" w:rsidR="007338C2" w:rsidRPr="003B27EA" w:rsidRDefault="00A80969" w:rsidP="00A80969">
      <w:pPr>
        <w:pStyle w:val="Overskrift2"/>
        <w:spacing w:before="120"/>
        <w:rPr>
          <w:rFonts w:asciiTheme="minorHAnsi" w:hAnsiTheme="minorHAnsi" w:cstheme="minorHAnsi"/>
          <w:sz w:val="24"/>
          <w:szCs w:val="24"/>
        </w:rPr>
      </w:pPr>
      <w:r>
        <w:rPr>
          <w:rFonts w:asciiTheme="minorHAnsi" w:hAnsiTheme="minorHAnsi" w:cstheme="minorHAnsi"/>
          <w:sz w:val="24"/>
          <w:szCs w:val="24"/>
        </w:rPr>
        <w:lastRenderedPageBreak/>
        <w:t xml:space="preserve">9. </w:t>
      </w:r>
      <w:r>
        <w:rPr>
          <w:rFonts w:asciiTheme="minorHAnsi" w:hAnsiTheme="minorHAnsi" w:cstheme="minorHAnsi"/>
          <w:sz w:val="24"/>
          <w:szCs w:val="24"/>
        </w:rPr>
        <w:tab/>
      </w:r>
      <w:r w:rsidR="007338C2" w:rsidRPr="003B27EA">
        <w:rPr>
          <w:rFonts w:asciiTheme="minorHAnsi" w:hAnsiTheme="minorHAnsi" w:cstheme="minorHAnsi"/>
          <w:sz w:val="24"/>
          <w:szCs w:val="24"/>
        </w:rPr>
        <w:t xml:space="preserve">Erstatning </w:t>
      </w:r>
    </w:p>
    <w:p w14:paraId="3B1ECF38" w14:textId="4C8FEA85" w:rsidR="007338C2" w:rsidRPr="003B27EA" w:rsidRDefault="00CF3696" w:rsidP="00CF3696">
      <w:pPr>
        <w:spacing w:before="120"/>
        <w:rPr>
          <w:rFonts w:cstheme="minorHAnsi"/>
          <w:sz w:val="24"/>
          <w:szCs w:val="24"/>
        </w:rPr>
      </w:pPr>
      <w:r w:rsidRPr="003B27EA">
        <w:rPr>
          <w:rFonts w:cstheme="minorHAnsi"/>
          <w:sz w:val="24"/>
          <w:szCs w:val="24"/>
        </w:rPr>
        <w:t xml:space="preserve">Hver av partene </w:t>
      </w:r>
      <w:r w:rsidR="00D16EEA" w:rsidRPr="003B27EA">
        <w:rPr>
          <w:rFonts w:cstheme="minorHAnsi"/>
          <w:sz w:val="24"/>
          <w:szCs w:val="24"/>
        </w:rPr>
        <w:t xml:space="preserve">kan kreve erstatning for </w:t>
      </w:r>
      <w:r w:rsidRPr="003B27EA">
        <w:rPr>
          <w:rFonts w:cstheme="minorHAnsi"/>
          <w:sz w:val="24"/>
          <w:szCs w:val="24"/>
        </w:rPr>
        <w:t xml:space="preserve">ethvert </w:t>
      </w:r>
      <w:r w:rsidR="007338C2" w:rsidRPr="003B27EA">
        <w:rPr>
          <w:rFonts w:cstheme="minorHAnsi"/>
          <w:sz w:val="24"/>
          <w:szCs w:val="24"/>
        </w:rPr>
        <w:t>direkte økonomisk tap</w:t>
      </w:r>
      <w:r w:rsidRPr="003B27EA">
        <w:rPr>
          <w:rFonts w:cstheme="minorHAnsi"/>
          <w:sz w:val="24"/>
          <w:szCs w:val="24"/>
        </w:rPr>
        <w:t xml:space="preserve"> </w:t>
      </w:r>
      <w:r w:rsidR="007338C2" w:rsidRPr="003B27EA">
        <w:rPr>
          <w:rFonts w:cstheme="minorHAnsi"/>
          <w:sz w:val="24"/>
          <w:szCs w:val="24"/>
        </w:rPr>
        <w:t xml:space="preserve">som kan tilbakeføres til </w:t>
      </w:r>
      <w:r w:rsidR="00C37884" w:rsidRPr="003B27EA">
        <w:rPr>
          <w:rFonts w:cstheme="minorHAnsi"/>
          <w:sz w:val="24"/>
          <w:szCs w:val="24"/>
        </w:rPr>
        <w:t xml:space="preserve">brudd på </w:t>
      </w:r>
      <w:r w:rsidRPr="003B27EA">
        <w:rPr>
          <w:rFonts w:cstheme="minorHAnsi"/>
          <w:sz w:val="24"/>
          <w:szCs w:val="24"/>
        </w:rPr>
        <w:t xml:space="preserve">den annen parts </w:t>
      </w:r>
      <w:r w:rsidR="007338C2" w:rsidRPr="003B27EA">
        <w:rPr>
          <w:rFonts w:cstheme="minorHAnsi"/>
          <w:sz w:val="24"/>
          <w:szCs w:val="24"/>
        </w:rPr>
        <w:t xml:space="preserve">forpliktelser </w:t>
      </w:r>
      <w:r w:rsidRPr="003B27EA">
        <w:rPr>
          <w:rFonts w:cstheme="minorHAnsi"/>
          <w:sz w:val="24"/>
          <w:szCs w:val="24"/>
        </w:rPr>
        <w:t>etter A</w:t>
      </w:r>
      <w:r w:rsidR="00C37884" w:rsidRPr="003B27EA">
        <w:rPr>
          <w:rFonts w:cstheme="minorHAnsi"/>
          <w:sz w:val="24"/>
          <w:szCs w:val="24"/>
        </w:rPr>
        <w:t>vtalen</w:t>
      </w:r>
      <w:r w:rsidR="007338C2" w:rsidRPr="003B27EA">
        <w:rPr>
          <w:rFonts w:cstheme="minorHAnsi"/>
          <w:sz w:val="24"/>
          <w:szCs w:val="24"/>
        </w:rPr>
        <w:t>.</w:t>
      </w:r>
      <w:r w:rsidRPr="003B27EA">
        <w:rPr>
          <w:rFonts w:cstheme="minorHAnsi"/>
          <w:sz w:val="24"/>
          <w:szCs w:val="24"/>
        </w:rPr>
        <w:t xml:space="preserve"> Erstatning kan ikke kreves for indirekte tap. Indirekte tap omfatter, men er ikke begrenset til, tapt fortjeneste, tapte besparelser, tap som følge av tap av data og krav fra tredjepart. </w:t>
      </w:r>
      <w:r w:rsidR="007338C2" w:rsidRPr="003B27EA">
        <w:rPr>
          <w:rFonts w:cstheme="minorHAnsi"/>
          <w:sz w:val="24"/>
          <w:szCs w:val="24"/>
        </w:rPr>
        <w:t xml:space="preserve"> </w:t>
      </w:r>
    </w:p>
    <w:p w14:paraId="5165FFBB" w14:textId="77777777" w:rsidR="0037046D" w:rsidRPr="003B27EA" w:rsidRDefault="007338C2" w:rsidP="007338C2">
      <w:pPr>
        <w:rPr>
          <w:rFonts w:cstheme="minorHAnsi"/>
          <w:sz w:val="24"/>
          <w:szCs w:val="24"/>
        </w:rPr>
      </w:pPr>
      <w:r w:rsidRPr="003B27EA">
        <w:rPr>
          <w:rFonts w:cstheme="minorHAnsi"/>
          <w:sz w:val="24"/>
          <w:szCs w:val="24"/>
        </w:rPr>
        <w:t xml:space="preserve">Samlet erstatning </w:t>
      </w:r>
      <w:r w:rsidR="00C37884" w:rsidRPr="003B27EA">
        <w:rPr>
          <w:rFonts w:cstheme="minorHAnsi"/>
          <w:sz w:val="24"/>
          <w:szCs w:val="24"/>
        </w:rPr>
        <w:t>per</w:t>
      </w:r>
      <w:r w:rsidRPr="003B27EA">
        <w:rPr>
          <w:rFonts w:cstheme="minorHAnsi"/>
          <w:sz w:val="24"/>
          <w:szCs w:val="24"/>
        </w:rPr>
        <w:t xml:space="preserve"> kalenderår er begrenset til </w:t>
      </w:r>
    </w:p>
    <w:p w14:paraId="0A1CBB89" w14:textId="4700F136" w:rsidR="0037046D" w:rsidRPr="004B5A11" w:rsidRDefault="00220367" w:rsidP="00220367">
      <w:pPr>
        <w:spacing w:before="120"/>
        <w:ind w:left="708"/>
        <w:rPr>
          <w:rFonts w:cstheme="minorHAnsi"/>
          <w:bCs/>
          <w:i/>
          <w:color w:val="595959" w:themeColor="text1" w:themeTint="A6"/>
          <w:sz w:val="24"/>
          <w:szCs w:val="24"/>
        </w:rPr>
      </w:pPr>
      <w:r w:rsidRPr="004B5A11">
        <w:rPr>
          <w:rFonts w:cstheme="minorHAnsi"/>
          <w:bCs/>
          <w:i/>
          <w:color w:val="595959" w:themeColor="text1" w:themeTint="A6"/>
          <w:sz w:val="24"/>
          <w:szCs w:val="24"/>
        </w:rPr>
        <w:t>Kommentar: V</w:t>
      </w:r>
      <w:r w:rsidR="0037046D" w:rsidRPr="004B5A11">
        <w:rPr>
          <w:rFonts w:cstheme="minorHAnsi"/>
          <w:bCs/>
          <w:i/>
          <w:color w:val="595959" w:themeColor="text1" w:themeTint="A6"/>
          <w:sz w:val="24"/>
          <w:szCs w:val="24"/>
        </w:rPr>
        <w:t>elg passende alternativ avhen</w:t>
      </w:r>
      <w:r w:rsidRPr="004B5A11">
        <w:rPr>
          <w:rFonts w:cstheme="minorHAnsi"/>
          <w:bCs/>
          <w:i/>
          <w:color w:val="595959" w:themeColor="text1" w:themeTint="A6"/>
          <w:sz w:val="24"/>
          <w:szCs w:val="24"/>
        </w:rPr>
        <w:t>gig av prosjekt/avtale</w:t>
      </w:r>
      <w:r w:rsidR="00CD78EF" w:rsidRPr="004B5A11">
        <w:rPr>
          <w:rFonts w:cstheme="minorHAnsi"/>
          <w:bCs/>
          <w:i/>
          <w:color w:val="595959" w:themeColor="text1" w:themeTint="A6"/>
          <w:sz w:val="24"/>
          <w:szCs w:val="24"/>
        </w:rPr>
        <w:t xml:space="preserve"> Det må vurderes hvilken risiko partene er villige til å ta, og eventuelt «økonomien» i avtalen. Partene må vurdere risikoen opp mot innholdet i prosjektet og risikoen for brudd på de registrertes rettigheter. Beløpene i alternativene er forslag, men partene står fritt til å velge et annet beløp:</w:t>
      </w:r>
    </w:p>
    <w:p w14:paraId="5D9C56CD" w14:textId="77777777" w:rsidR="00656C64" w:rsidRPr="003B27EA" w:rsidRDefault="00656C64" w:rsidP="00656C64">
      <w:pPr>
        <w:spacing w:before="120"/>
        <w:ind w:left="708"/>
        <w:rPr>
          <w:rFonts w:cstheme="minorHAnsi"/>
          <w:b/>
          <w:bCs/>
          <w:color w:val="7F7F7F" w:themeColor="text1" w:themeTint="80"/>
          <w:sz w:val="24"/>
          <w:szCs w:val="24"/>
          <w:highlight w:val="yellow"/>
        </w:rPr>
      </w:pPr>
      <w:r w:rsidRPr="004B5A11">
        <w:rPr>
          <w:rStyle w:val="normaltextrun1"/>
          <w:rFonts w:eastAsia="Times New Roman" w:cstheme="minorHAnsi"/>
          <w:i/>
          <w:iCs/>
          <w:color w:val="747474"/>
          <w:sz w:val="24"/>
          <w:szCs w:val="24"/>
          <w:lang w:eastAsia="nb-NO"/>
        </w:rPr>
        <w:t>[Stryk det alternativet nedenfor – alternativ 1 eller 2 – som ikke passer]</w:t>
      </w:r>
    </w:p>
    <w:p w14:paraId="51BADB07" w14:textId="77777777" w:rsidR="00656C64" w:rsidRPr="003B27EA" w:rsidRDefault="00656C64" w:rsidP="00656C64">
      <w:pPr>
        <w:ind w:left="708"/>
        <w:rPr>
          <w:rFonts w:cstheme="minorHAnsi"/>
          <w:sz w:val="24"/>
          <w:szCs w:val="24"/>
        </w:rPr>
      </w:pPr>
      <w:r w:rsidRPr="004B5A11">
        <w:rPr>
          <w:rFonts w:cstheme="minorHAnsi"/>
          <w:bCs/>
          <w:i/>
          <w:color w:val="595959" w:themeColor="text1" w:themeTint="A6"/>
          <w:sz w:val="24"/>
          <w:szCs w:val="24"/>
        </w:rPr>
        <w:t xml:space="preserve">[Alternativ 1]: </w:t>
      </w:r>
      <w:r w:rsidRPr="003B27EA">
        <w:rPr>
          <w:rFonts w:cstheme="minorHAnsi"/>
          <w:sz w:val="24"/>
          <w:szCs w:val="24"/>
        </w:rPr>
        <w:t xml:space="preserve">et beløp som tilsvarer samlet årlig vederlag ekskl. merverdiavgift under Hovedavtalen. </w:t>
      </w:r>
    </w:p>
    <w:p w14:paraId="1CEAE37C" w14:textId="2010EFB5" w:rsidR="00220367" w:rsidRPr="003B27EA" w:rsidRDefault="00656C64" w:rsidP="00656C64">
      <w:pPr>
        <w:ind w:firstLine="708"/>
        <w:rPr>
          <w:rFonts w:cstheme="minorHAnsi"/>
          <w:bCs/>
          <w:i/>
          <w:color w:val="7F7F7F" w:themeColor="text1" w:themeTint="80"/>
          <w:sz w:val="24"/>
          <w:szCs w:val="24"/>
        </w:rPr>
      </w:pPr>
      <w:r w:rsidRPr="004B5A11">
        <w:rPr>
          <w:rFonts w:cstheme="minorHAnsi"/>
          <w:bCs/>
          <w:i/>
          <w:color w:val="595959" w:themeColor="text1" w:themeTint="A6"/>
          <w:sz w:val="24"/>
          <w:szCs w:val="24"/>
        </w:rPr>
        <w:t xml:space="preserve">[Alternativ 2]: </w:t>
      </w:r>
      <w:r w:rsidRPr="003B27EA">
        <w:rPr>
          <w:rFonts w:cstheme="minorHAnsi"/>
          <w:sz w:val="24"/>
          <w:szCs w:val="24"/>
        </w:rPr>
        <w:t>et beløp fastsatt til én million norske kroner (1 MNOK).</w:t>
      </w:r>
    </w:p>
    <w:p w14:paraId="7201F3D4" w14:textId="6886F827" w:rsidR="00D16EEA" w:rsidRPr="003B27EA" w:rsidRDefault="00CF3696" w:rsidP="00797D65">
      <w:pPr>
        <w:rPr>
          <w:rFonts w:cstheme="minorHAnsi"/>
          <w:sz w:val="24"/>
          <w:szCs w:val="24"/>
        </w:rPr>
      </w:pPr>
      <w:r w:rsidRPr="003B27EA">
        <w:rPr>
          <w:rFonts w:cstheme="minorHAnsi"/>
          <w:sz w:val="24"/>
          <w:szCs w:val="24"/>
        </w:rPr>
        <w:t xml:space="preserve">De </w:t>
      </w:r>
      <w:r w:rsidR="00C37884" w:rsidRPr="003B27EA">
        <w:rPr>
          <w:rFonts w:cstheme="minorHAnsi"/>
          <w:sz w:val="24"/>
          <w:szCs w:val="24"/>
        </w:rPr>
        <w:t>oven</w:t>
      </w:r>
      <w:r w:rsidR="007338C2" w:rsidRPr="003B27EA">
        <w:rPr>
          <w:rFonts w:cstheme="minorHAnsi"/>
          <w:sz w:val="24"/>
          <w:szCs w:val="24"/>
        </w:rPr>
        <w:t>nevnte erstatningsbegrensningene</w:t>
      </w:r>
      <w:r w:rsidRPr="003B27EA">
        <w:rPr>
          <w:rFonts w:cstheme="minorHAnsi"/>
          <w:sz w:val="24"/>
          <w:szCs w:val="24"/>
        </w:rPr>
        <w:t xml:space="preserve"> gjelder ikke ved grov uaktsomhet eller forsett</w:t>
      </w:r>
      <w:r w:rsidR="007338C2" w:rsidRPr="003B27EA">
        <w:rPr>
          <w:rFonts w:cstheme="minorHAnsi"/>
          <w:sz w:val="24"/>
          <w:szCs w:val="24"/>
        </w:rPr>
        <w:t xml:space="preserve">. </w:t>
      </w:r>
      <w:r w:rsidR="00797D65" w:rsidRPr="003B27EA">
        <w:rPr>
          <w:rFonts w:cstheme="minorHAnsi"/>
          <w:sz w:val="24"/>
          <w:szCs w:val="24"/>
        </w:rPr>
        <w:br/>
      </w:r>
    </w:p>
    <w:p w14:paraId="14C5BB68" w14:textId="7840C705" w:rsidR="00D536C8" w:rsidRPr="00D536C8" w:rsidRDefault="00A80969" w:rsidP="00A80969">
      <w:pPr>
        <w:pStyle w:val="Overskrift2"/>
        <w:spacing w:before="120"/>
        <w:rPr>
          <w:rFonts w:asciiTheme="minorHAnsi" w:hAnsiTheme="minorHAnsi" w:cstheme="minorHAnsi"/>
          <w:sz w:val="24"/>
          <w:szCs w:val="24"/>
        </w:rPr>
      </w:pPr>
      <w:r>
        <w:rPr>
          <w:rFonts w:asciiTheme="minorHAnsi" w:hAnsiTheme="minorHAnsi" w:cstheme="minorHAnsi"/>
          <w:sz w:val="24"/>
          <w:szCs w:val="24"/>
        </w:rPr>
        <w:t xml:space="preserve">10. </w:t>
      </w:r>
      <w:r>
        <w:rPr>
          <w:rFonts w:asciiTheme="minorHAnsi" w:hAnsiTheme="minorHAnsi" w:cstheme="minorHAnsi"/>
          <w:sz w:val="24"/>
          <w:szCs w:val="24"/>
        </w:rPr>
        <w:tab/>
      </w:r>
      <w:r w:rsidR="00D536C8" w:rsidRPr="00D536C8">
        <w:rPr>
          <w:rFonts w:asciiTheme="minorHAnsi" w:hAnsiTheme="minorHAnsi" w:cstheme="minorHAnsi"/>
          <w:sz w:val="24"/>
          <w:szCs w:val="24"/>
        </w:rPr>
        <w:t>A</w:t>
      </w:r>
      <w:r>
        <w:rPr>
          <w:rFonts w:asciiTheme="minorHAnsi" w:hAnsiTheme="minorHAnsi" w:cstheme="minorHAnsi"/>
          <w:sz w:val="24"/>
          <w:szCs w:val="24"/>
        </w:rPr>
        <w:t xml:space="preserve">nsvarsbegrensning </w:t>
      </w:r>
    </w:p>
    <w:p w14:paraId="22602538" w14:textId="4612068F" w:rsidR="003E08E3" w:rsidRPr="003E08E3" w:rsidRDefault="00D536C8" w:rsidP="00A80969">
      <w:pPr>
        <w:rPr>
          <w:b/>
        </w:rPr>
      </w:pPr>
      <w:r w:rsidRPr="00D536C8">
        <w:t xml:space="preserve">Mottakeren må holde </w:t>
      </w:r>
      <w:r>
        <w:t>overføreren</w:t>
      </w:r>
      <w:r w:rsidRPr="00D536C8">
        <w:t xml:space="preserve"> og dens ansatte skadesløs mot alle tredjeparts krav, skader, kostnader, utgifter, søksmål og ansvar (inkludert rimelige eksterne advokathonorarer og utgifter) mot formidleren og dens ansatte som oppstår ut av eller som følge av: (enhvert brudd på gjeldende databeskyttelseslovgivning og/eller denne avtalen fra mottakerens side. Denne skadeserstatningen vil ikke gjelde i den grad krav, skader, kostnader, utgifter, søksmål og ansvar oppstår som følge av </w:t>
      </w:r>
      <w:r>
        <w:t>overførerens</w:t>
      </w:r>
      <w:r w:rsidRPr="00D536C8">
        <w:t xml:space="preserve"> grove uaktsomhet eller forsettlig uredelighet eller brudd på denne avtalen av </w:t>
      </w:r>
      <w:r>
        <w:t>overføreren.</w:t>
      </w:r>
      <w:r w:rsidR="003E08E3" w:rsidRPr="003E08E3">
        <w:rPr>
          <w:highlight w:val="yellow"/>
        </w:rPr>
        <w:t xml:space="preserve"> </w:t>
      </w:r>
      <w:r w:rsidR="003E08E3" w:rsidRPr="003E08E3">
        <w:t xml:space="preserve"> </w:t>
      </w:r>
      <w:r w:rsidR="003E08E3" w:rsidRPr="003E08E3">
        <w:rPr>
          <w:highlight w:val="yellow"/>
        </w:rPr>
        <w:t>(juster der det er aktuelt)</w:t>
      </w:r>
      <w:r w:rsidR="003E08E3" w:rsidRPr="003E08E3">
        <w:t xml:space="preserve"> </w:t>
      </w:r>
    </w:p>
    <w:p w14:paraId="35EBCFA9" w14:textId="77777777" w:rsidR="00F17196" w:rsidRPr="00F17196" w:rsidRDefault="00F17196" w:rsidP="00F17196"/>
    <w:p w14:paraId="7201F3D5" w14:textId="7F25868A" w:rsidR="00D16EEA" w:rsidRPr="003B27EA" w:rsidRDefault="00A80969" w:rsidP="00A80969">
      <w:pPr>
        <w:pStyle w:val="Overskrift2"/>
        <w:spacing w:before="120"/>
        <w:rPr>
          <w:rFonts w:asciiTheme="minorHAnsi" w:hAnsiTheme="minorHAnsi" w:cstheme="minorHAnsi"/>
          <w:sz w:val="24"/>
          <w:szCs w:val="24"/>
        </w:rPr>
      </w:pPr>
      <w:r>
        <w:rPr>
          <w:rFonts w:asciiTheme="minorHAnsi" w:hAnsiTheme="minorHAnsi" w:cstheme="minorHAnsi"/>
          <w:sz w:val="24"/>
          <w:szCs w:val="24"/>
        </w:rPr>
        <w:t xml:space="preserve">11. </w:t>
      </w:r>
      <w:r>
        <w:rPr>
          <w:rFonts w:asciiTheme="minorHAnsi" w:hAnsiTheme="minorHAnsi" w:cstheme="minorHAnsi"/>
          <w:sz w:val="24"/>
          <w:szCs w:val="24"/>
        </w:rPr>
        <w:tab/>
      </w:r>
      <w:r w:rsidR="00D16EEA" w:rsidRPr="003B27EA">
        <w:rPr>
          <w:rFonts w:asciiTheme="minorHAnsi" w:hAnsiTheme="minorHAnsi" w:cstheme="minorHAnsi"/>
          <w:sz w:val="24"/>
          <w:szCs w:val="24"/>
        </w:rPr>
        <w:t>Avtalens varighet</w:t>
      </w:r>
      <w:bookmarkEnd w:id="1"/>
    </w:p>
    <w:p w14:paraId="7201F3DA" w14:textId="54387AFB" w:rsidR="00D16EEA" w:rsidRPr="003B27EA" w:rsidRDefault="00D16EEA" w:rsidP="00797D65">
      <w:pPr>
        <w:spacing w:before="120"/>
        <w:rPr>
          <w:rFonts w:cstheme="minorHAnsi"/>
          <w:sz w:val="24"/>
          <w:szCs w:val="24"/>
        </w:rPr>
      </w:pPr>
      <w:r w:rsidRPr="003B27EA">
        <w:rPr>
          <w:rFonts w:cstheme="minorHAnsi"/>
          <w:sz w:val="24"/>
          <w:szCs w:val="24"/>
        </w:rPr>
        <w:t xml:space="preserve">Denne </w:t>
      </w:r>
      <w:r w:rsidR="00CF3696" w:rsidRPr="003B27EA">
        <w:rPr>
          <w:rFonts w:cstheme="minorHAnsi"/>
          <w:sz w:val="24"/>
          <w:szCs w:val="24"/>
        </w:rPr>
        <w:t>A</w:t>
      </w:r>
      <w:r w:rsidR="00192EF0" w:rsidRPr="003B27EA">
        <w:rPr>
          <w:rFonts w:cstheme="minorHAnsi"/>
          <w:sz w:val="24"/>
          <w:szCs w:val="24"/>
        </w:rPr>
        <w:t xml:space="preserve">vtalen gjelder så lenge Hovedavtalen er i kraft og deretter så lenge Datamottaker fortsatt behandler personopplysninger mottatt fra Dataoverfører i henhold til Avtalen. </w:t>
      </w:r>
      <w:bookmarkStart w:id="2" w:name="_Toc231181841"/>
    </w:p>
    <w:p w14:paraId="15D2E220" w14:textId="77777777" w:rsidR="00192EF0" w:rsidRPr="003B27EA" w:rsidRDefault="00192EF0" w:rsidP="00797D65">
      <w:pPr>
        <w:spacing w:before="120"/>
        <w:rPr>
          <w:rFonts w:cstheme="minorHAnsi"/>
          <w:sz w:val="24"/>
          <w:szCs w:val="24"/>
        </w:rPr>
      </w:pPr>
    </w:p>
    <w:p w14:paraId="7201F3DB" w14:textId="3E12596A" w:rsidR="00D16EEA" w:rsidRPr="003B27EA" w:rsidRDefault="00A80969" w:rsidP="00A80969">
      <w:pPr>
        <w:pStyle w:val="Overskrift2"/>
        <w:spacing w:before="120"/>
        <w:rPr>
          <w:rFonts w:asciiTheme="minorHAnsi" w:hAnsiTheme="minorHAnsi" w:cstheme="minorHAnsi"/>
          <w:sz w:val="24"/>
          <w:szCs w:val="24"/>
        </w:rPr>
      </w:pPr>
      <w:r>
        <w:rPr>
          <w:rFonts w:asciiTheme="minorHAnsi" w:hAnsiTheme="minorHAnsi" w:cstheme="minorHAnsi"/>
          <w:sz w:val="24"/>
          <w:szCs w:val="24"/>
        </w:rPr>
        <w:t xml:space="preserve">12. </w:t>
      </w:r>
      <w:r>
        <w:rPr>
          <w:rFonts w:asciiTheme="minorHAnsi" w:hAnsiTheme="minorHAnsi" w:cstheme="minorHAnsi"/>
          <w:sz w:val="24"/>
          <w:szCs w:val="24"/>
        </w:rPr>
        <w:tab/>
      </w:r>
      <w:r w:rsidR="00D16EEA" w:rsidRPr="003B27EA">
        <w:rPr>
          <w:rFonts w:asciiTheme="minorHAnsi" w:hAnsiTheme="minorHAnsi" w:cstheme="minorHAnsi"/>
          <w:sz w:val="24"/>
          <w:szCs w:val="24"/>
        </w:rPr>
        <w:t>Kontaktpersoner</w:t>
      </w:r>
      <w:bookmarkEnd w:id="2"/>
    </w:p>
    <w:p w14:paraId="7201F3DC" w14:textId="6004DD75" w:rsidR="00D16EEA" w:rsidRPr="003B27EA" w:rsidRDefault="00D16EEA" w:rsidP="00D16EEA">
      <w:pPr>
        <w:spacing w:before="120"/>
        <w:rPr>
          <w:rFonts w:cstheme="minorHAnsi"/>
          <w:sz w:val="24"/>
          <w:szCs w:val="24"/>
        </w:rPr>
      </w:pPr>
      <w:r w:rsidRPr="003B27EA">
        <w:rPr>
          <w:rFonts w:cstheme="minorHAnsi"/>
          <w:sz w:val="24"/>
          <w:szCs w:val="24"/>
        </w:rPr>
        <w:t xml:space="preserve">Kontaktperson hos </w:t>
      </w:r>
      <w:r w:rsidR="00C57315" w:rsidRPr="003B27EA">
        <w:rPr>
          <w:rFonts w:cstheme="minorHAnsi"/>
          <w:sz w:val="24"/>
          <w:szCs w:val="24"/>
        </w:rPr>
        <w:t>Dataoverfører</w:t>
      </w:r>
      <w:r w:rsidRPr="003B27EA">
        <w:rPr>
          <w:rFonts w:cstheme="minorHAnsi"/>
          <w:sz w:val="24"/>
          <w:szCs w:val="24"/>
        </w:rPr>
        <w:t xml:space="preserve"> </w:t>
      </w:r>
      <w:r w:rsidR="00220367" w:rsidRPr="003B27EA">
        <w:rPr>
          <w:rFonts w:cstheme="minorHAnsi"/>
          <w:sz w:val="24"/>
          <w:szCs w:val="24"/>
        </w:rPr>
        <w:t>for spørsmål knyttet til denne A</w:t>
      </w:r>
      <w:r w:rsidRPr="003B27EA">
        <w:rPr>
          <w:rFonts w:cstheme="minorHAnsi"/>
          <w:sz w:val="24"/>
          <w:szCs w:val="24"/>
        </w:rPr>
        <w:t>vtalen er:</w:t>
      </w:r>
    </w:p>
    <w:p w14:paraId="7201F3DD" w14:textId="62DD460B" w:rsidR="00D16EEA" w:rsidRPr="003B27EA" w:rsidRDefault="00C57315" w:rsidP="00D16EEA">
      <w:pPr>
        <w:spacing w:before="120"/>
        <w:rPr>
          <w:rFonts w:cstheme="minorHAnsi"/>
          <w:sz w:val="24"/>
          <w:szCs w:val="24"/>
        </w:rPr>
      </w:pPr>
      <w:r w:rsidRPr="003B27EA">
        <w:rPr>
          <w:rFonts w:cstheme="minorHAnsi"/>
          <w:sz w:val="24"/>
          <w:szCs w:val="24"/>
          <w:highlight w:val="yellow"/>
        </w:rPr>
        <w:t>[</w:t>
      </w:r>
      <w:r w:rsidR="00D16EEA" w:rsidRPr="003B27EA">
        <w:rPr>
          <w:rFonts w:cstheme="minorHAnsi"/>
          <w:i/>
          <w:sz w:val="24"/>
          <w:szCs w:val="24"/>
          <w:highlight w:val="yellow"/>
        </w:rPr>
        <w:t>Enhet, stilling, kontaktinformasjon, adresse, telefon og e-post</w:t>
      </w:r>
      <w:r w:rsidRPr="003B27EA">
        <w:rPr>
          <w:rFonts w:cstheme="minorHAnsi"/>
          <w:sz w:val="24"/>
          <w:szCs w:val="24"/>
          <w:highlight w:val="yellow"/>
        </w:rPr>
        <w:t>]</w:t>
      </w:r>
    </w:p>
    <w:p w14:paraId="7201F3DE" w14:textId="77777777" w:rsidR="00D16EEA" w:rsidRPr="003B27EA" w:rsidRDefault="00D16EEA" w:rsidP="00D16EEA">
      <w:pPr>
        <w:spacing w:before="120"/>
        <w:rPr>
          <w:rFonts w:cstheme="minorHAnsi"/>
          <w:sz w:val="24"/>
          <w:szCs w:val="24"/>
        </w:rPr>
      </w:pPr>
    </w:p>
    <w:p w14:paraId="7201F3DF" w14:textId="4548106D" w:rsidR="00D16EEA" w:rsidRPr="003B27EA" w:rsidRDefault="00D16EEA" w:rsidP="00D16EEA">
      <w:pPr>
        <w:spacing w:before="120"/>
        <w:rPr>
          <w:rFonts w:cstheme="minorHAnsi"/>
          <w:sz w:val="24"/>
          <w:szCs w:val="24"/>
        </w:rPr>
      </w:pPr>
      <w:r w:rsidRPr="003B27EA">
        <w:rPr>
          <w:rFonts w:cstheme="minorHAnsi"/>
          <w:sz w:val="24"/>
          <w:szCs w:val="24"/>
        </w:rPr>
        <w:lastRenderedPageBreak/>
        <w:t xml:space="preserve">Kontaktperson hos </w:t>
      </w:r>
      <w:r w:rsidR="00C57315" w:rsidRPr="003B27EA">
        <w:rPr>
          <w:rFonts w:cstheme="minorHAnsi"/>
          <w:sz w:val="24"/>
          <w:szCs w:val="24"/>
        </w:rPr>
        <w:t xml:space="preserve">Datamottaker </w:t>
      </w:r>
      <w:r w:rsidR="00220367" w:rsidRPr="003B27EA">
        <w:rPr>
          <w:rFonts w:cstheme="minorHAnsi"/>
          <w:sz w:val="24"/>
          <w:szCs w:val="24"/>
        </w:rPr>
        <w:t>for spørsmål knyttet til denne A</w:t>
      </w:r>
      <w:r w:rsidRPr="003B27EA">
        <w:rPr>
          <w:rFonts w:cstheme="minorHAnsi"/>
          <w:sz w:val="24"/>
          <w:szCs w:val="24"/>
        </w:rPr>
        <w:t xml:space="preserve">vtalen er: </w:t>
      </w:r>
    </w:p>
    <w:p w14:paraId="28486DCD" w14:textId="252DE974" w:rsidR="00220367" w:rsidRPr="003B27EA" w:rsidRDefault="00C57315" w:rsidP="00D16EEA">
      <w:pPr>
        <w:spacing w:before="120"/>
        <w:rPr>
          <w:rFonts w:cstheme="minorHAnsi"/>
          <w:sz w:val="24"/>
          <w:szCs w:val="24"/>
        </w:rPr>
      </w:pPr>
      <w:bookmarkStart w:id="3" w:name="_Toc231181842"/>
      <w:r w:rsidRPr="003B27EA">
        <w:rPr>
          <w:rFonts w:cstheme="minorHAnsi"/>
          <w:sz w:val="24"/>
          <w:szCs w:val="24"/>
          <w:highlight w:val="yellow"/>
        </w:rPr>
        <w:t>[</w:t>
      </w:r>
      <w:r w:rsidR="00D16EEA" w:rsidRPr="003B27EA">
        <w:rPr>
          <w:rFonts w:cstheme="minorHAnsi"/>
          <w:i/>
          <w:sz w:val="24"/>
          <w:szCs w:val="24"/>
          <w:highlight w:val="yellow"/>
        </w:rPr>
        <w:t>Enhet, stilling, kontaktinformasjon, adresse, telefon og e-post</w:t>
      </w:r>
      <w:r w:rsidRPr="003B27EA">
        <w:rPr>
          <w:rFonts w:cstheme="minorHAnsi"/>
          <w:sz w:val="24"/>
          <w:szCs w:val="24"/>
          <w:highlight w:val="yellow"/>
        </w:rPr>
        <w:t>]</w:t>
      </w:r>
    </w:p>
    <w:p w14:paraId="7201F3E5" w14:textId="64004E40" w:rsidR="00D16EEA" w:rsidRPr="003B27EA" w:rsidRDefault="00A80969" w:rsidP="00A80969">
      <w:pPr>
        <w:pStyle w:val="Overskrift2"/>
        <w:spacing w:before="120"/>
        <w:rPr>
          <w:rFonts w:asciiTheme="minorHAnsi" w:hAnsiTheme="minorHAnsi" w:cstheme="minorHAnsi"/>
          <w:sz w:val="24"/>
          <w:szCs w:val="24"/>
        </w:rPr>
      </w:pPr>
      <w:r>
        <w:rPr>
          <w:rFonts w:asciiTheme="minorHAnsi" w:hAnsiTheme="minorHAnsi" w:cstheme="minorHAnsi"/>
          <w:sz w:val="24"/>
          <w:szCs w:val="24"/>
        </w:rPr>
        <w:t xml:space="preserve">13. </w:t>
      </w:r>
      <w:r>
        <w:rPr>
          <w:rFonts w:asciiTheme="minorHAnsi" w:hAnsiTheme="minorHAnsi" w:cstheme="minorHAnsi"/>
          <w:sz w:val="24"/>
          <w:szCs w:val="24"/>
        </w:rPr>
        <w:tab/>
      </w:r>
      <w:r w:rsidR="00D16EEA" w:rsidRPr="003B27EA">
        <w:rPr>
          <w:rFonts w:asciiTheme="minorHAnsi" w:hAnsiTheme="minorHAnsi" w:cstheme="minorHAnsi"/>
          <w:sz w:val="24"/>
          <w:szCs w:val="24"/>
        </w:rPr>
        <w:t>Lovvalg og verneting</w:t>
      </w:r>
      <w:bookmarkEnd w:id="3"/>
      <w:r w:rsidR="00D16EEA" w:rsidRPr="003B27EA">
        <w:rPr>
          <w:rFonts w:asciiTheme="minorHAnsi" w:hAnsiTheme="minorHAnsi" w:cstheme="minorHAnsi"/>
          <w:sz w:val="24"/>
          <w:szCs w:val="24"/>
        </w:rPr>
        <w:t xml:space="preserve"> </w:t>
      </w:r>
    </w:p>
    <w:p w14:paraId="51731BA7" w14:textId="43921B9B" w:rsidR="00220367" w:rsidRPr="004B5A11" w:rsidRDefault="00220367" w:rsidP="00355317">
      <w:pPr>
        <w:spacing w:before="120"/>
        <w:ind w:left="708"/>
        <w:rPr>
          <w:rFonts w:cstheme="minorHAnsi"/>
          <w:bCs/>
          <w:i/>
          <w:color w:val="595959" w:themeColor="text1" w:themeTint="A6"/>
          <w:sz w:val="24"/>
          <w:szCs w:val="24"/>
        </w:rPr>
      </w:pPr>
      <w:r w:rsidRPr="004B5A11">
        <w:rPr>
          <w:rFonts w:cstheme="minorHAnsi"/>
          <w:bCs/>
          <w:i/>
          <w:color w:val="595959" w:themeColor="text1" w:themeTint="A6"/>
          <w:sz w:val="24"/>
          <w:szCs w:val="24"/>
        </w:rPr>
        <w:t>Kommentar: Velg passende alternativ avhengig av avtalemotpart</w:t>
      </w:r>
      <w:r w:rsidR="00DD2DCA" w:rsidRPr="004B5A11">
        <w:rPr>
          <w:rFonts w:cstheme="minorHAnsi"/>
          <w:bCs/>
          <w:i/>
          <w:color w:val="595959" w:themeColor="text1" w:themeTint="A6"/>
          <w:sz w:val="24"/>
          <w:szCs w:val="24"/>
        </w:rPr>
        <w:t>. Slett det andre alternativet</w:t>
      </w:r>
      <w:r w:rsidRPr="004B5A11">
        <w:rPr>
          <w:rFonts w:cstheme="minorHAnsi"/>
          <w:bCs/>
          <w:i/>
          <w:color w:val="595959" w:themeColor="text1" w:themeTint="A6"/>
          <w:sz w:val="24"/>
          <w:szCs w:val="24"/>
        </w:rPr>
        <w:t>:</w:t>
      </w:r>
    </w:p>
    <w:p w14:paraId="3631E7A3" w14:textId="40DFA9CA" w:rsidR="007D0351" w:rsidRPr="003B27EA" w:rsidRDefault="007D0351" w:rsidP="007D0351">
      <w:pPr>
        <w:spacing w:before="120"/>
        <w:ind w:left="708"/>
        <w:rPr>
          <w:rFonts w:cstheme="minorHAnsi"/>
          <w:sz w:val="24"/>
          <w:szCs w:val="24"/>
        </w:rPr>
      </w:pPr>
      <w:r w:rsidRPr="004B5A11">
        <w:rPr>
          <w:rFonts w:cstheme="minorHAnsi"/>
          <w:bCs/>
          <w:i/>
          <w:color w:val="595959" w:themeColor="text1" w:themeTint="A6"/>
          <w:sz w:val="24"/>
          <w:szCs w:val="24"/>
        </w:rPr>
        <w:t xml:space="preserve">Alternativ 1 - gjelder når </w:t>
      </w:r>
      <w:proofErr w:type="spellStart"/>
      <w:r w:rsidR="003B27EA" w:rsidRPr="004B5A11">
        <w:rPr>
          <w:rFonts w:cstheme="minorHAnsi"/>
          <w:bCs/>
          <w:i/>
          <w:color w:val="595959" w:themeColor="text1" w:themeTint="A6"/>
          <w:sz w:val="24"/>
          <w:szCs w:val="24"/>
        </w:rPr>
        <w:t>VID</w:t>
      </w:r>
      <w:r w:rsidRPr="004B5A11">
        <w:rPr>
          <w:rFonts w:cstheme="minorHAnsi"/>
          <w:bCs/>
          <w:i/>
          <w:color w:val="595959" w:themeColor="text1" w:themeTint="A6"/>
          <w:sz w:val="24"/>
          <w:szCs w:val="24"/>
        </w:rPr>
        <w:t>s</w:t>
      </w:r>
      <w:proofErr w:type="spellEnd"/>
      <w:r w:rsidRPr="004B5A11">
        <w:rPr>
          <w:rFonts w:cstheme="minorHAnsi"/>
          <w:bCs/>
          <w:i/>
          <w:color w:val="595959" w:themeColor="text1" w:themeTint="A6"/>
          <w:sz w:val="24"/>
          <w:szCs w:val="24"/>
        </w:rPr>
        <w:t xml:space="preserve"> avtalemotpart er en privat aktør/ikke-statlig universitet eller høyskole. </w:t>
      </w:r>
      <w:r w:rsidR="00033870" w:rsidRPr="004B5A11">
        <w:rPr>
          <w:rFonts w:cstheme="minorHAnsi"/>
          <w:bCs/>
          <w:i/>
          <w:color w:val="595959" w:themeColor="text1" w:themeTint="A6"/>
          <w:sz w:val="24"/>
          <w:szCs w:val="24"/>
        </w:rPr>
        <w:t xml:space="preserve">Oslo/Stavanger/Bergen </w:t>
      </w:r>
      <w:r w:rsidRPr="004B5A11">
        <w:rPr>
          <w:rFonts w:cstheme="minorHAnsi"/>
          <w:bCs/>
          <w:i/>
          <w:color w:val="595959" w:themeColor="text1" w:themeTint="A6"/>
          <w:sz w:val="24"/>
          <w:szCs w:val="24"/>
        </w:rPr>
        <w:t>tingrett er skrevet inn som standard. Denne kan endres om ønskelig:</w:t>
      </w:r>
    </w:p>
    <w:p w14:paraId="7201F3E6" w14:textId="5673E437" w:rsidR="00D16EEA" w:rsidRPr="003B27EA" w:rsidRDefault="00D16EEA" w:rsidP="00D16EEA">
      <w:pPr>
        <w:spacing w:before="120"/>
        <w:rPr>
          <w:rFonts w:cstheme="minorHAnsi"/>
          <w:sz w:val="24"/>
          <w:szCs w:val="24"/>
        </w:rPr>
      </w:pPr>
      <w:r w:rsidRPr="003B27EA">
        <w:rPr>
          <w:rFonts w:cstheme="minorHAnsi"/>
          <w:sz w:val="24"/>
          <w:szCs w:val="24"/>
        </w:rPr>
        <w:t>Avtalen er underlagt norsk rett</w:t>
      </w:r>
      <w:r w:rsidR="00220367" w:rsidRPr="003B27EA">
        <w:rPr>
          <w:rFonts w:cstheme="minorHAnsi"/>
          <w:sz w:val="24"/>
          <w:szCs w:val="24"/>
        </w:rPr>
        <w:t xml:space="preserve">. Partene vedtar </w:t>
      </w:r>
      <w:r w:rsidR="003B27EA" w:rsidRPr="003B27EA">
        <w:rPr>
          <w:rFonts w:cstheme="minorHAnsi"/>
          <w:sz w:val="24"/>
          <w:szCs w:val="24"/>
        </w:rPr>
        <w:t xml:space="preserve">Oslo/Stavanger/Bergen </w:t>
      </w:r>
      <w:r w:rsidR="00F03FA1" w:rsidRPr="003B27EA">
        <w:rPr>
          <w:rFonts w:cstheme="minorHAnsi"/>
          <w:sz w:val="24"/>
          <w:szCs w:val="24"/>
        </w:rPr>
        <w:t>tingrett</w:t>
      </w:r>
      <w:r w:rsidRPr="003B27EA">
        <w:rPr>
          <w:rFonts w:cstheme="minorHAnsi"/>
          <w:sz w:val="24"/>
          <w:szCs w:val="24"/>
        </w:rPr>
        <w:t xml:space="preserve"> som verneting. </w:t>
      </w:r>
    </w:p>
    <w:p w14:paraId="230AA020" w14:textId="280432F0" w:rsidR="00220367" w:rsidRPr="004B5A11" w:rsidRDefault="00220367" w:rsidP="00220367">
      <w:pPr>
        <w:spacing w:before="120"/>
        <w:ind w:left="708"/>
        <w:rPr>
          <w:rFonts w:cstheme="minorHAnsi"/>
          <w:bCs/>
          <w:i/>
          <w:color w:val="595959" w:themeColor="text1" w:themeTint="A6"/>
          <w:sz w:val="24"/>
          <w:szCs w:val="24"/>
        </w:rPr>
      </w:pPr>
      <w:r w:rsidRPr="004B5A11">
        <w:rPr>
          <w:rFonts w:cstheme="minorHAnsi"/>
          <w:bCs/>
          <w:i/>
          <w:color w:val="595959" w:themeColor="text1" w:themeTint="A6"/>
          <w:sz w:val="24"/>
          <w:szCs w:val="24"/>
        </w:rPr>
        <w:t xml:space="preserve">Alternativ 2 – gjelder når </w:t>
      </w:r>
      <w:proofErr w:type="spellStart"/>
      <w:r w:rsidR="003B27EA" w:rsidRPr="004B5A11">
        <w:rPr>
          <w:rFonts w:cstheme="minorHAnsi"/>
          <w:bCs/>
          <w:i/>
          <w:color w:val="595959" w:themeColor="text1" w:themeTint="A6"/>
          <w:sz w:val="24"/>
          <w:szCs w:val="24"/>
        </w:rPr>
        <w:t>VID</w:t>
      </w:r>
      <w:r w:rsidRPr="004B5A11">
        <w:rPr>
          <w:rFonts w:cstheme="minorHAnsi"/>
          <w:bCs/>
          <w:i/>
          <w:color w:val="595959" w:themeColor="text1" w:themeTint="A6"/>
          <w:sz w:val="24"/>
          <w:szCs w:val="24"/>
        </w:rPr>
        <w:t>s</w:t>
      </w:r>
      <w:proofErr w:type="spellEnd"/>
      <w:r w:rsidRPr="004B5A11">
        <w:rPr>
          <w:rFonts w:cstheme="minorHAnsi"/>
          <w:bCs/>
          <w:i/>
          <w:color w:val="595959" w:themeColor="text1" w:themeTint="A6"/>
          <w:sz w:val="24"/>
          <w:szCs w:val="24"/>
        </w:rPr>
        <w:t xml:space="preserve"> avtalemotpart er et annet statlig universitet eller høyskole. </w:t>
      </w:r>
    </w:p>
    <w:p w14:paraId="0C2DA127" w14:textId="3706FD5B" w:rsidR="005B796F" w:rsidRPr="003B27EA" w:rsidRDefault="00220367" w:rsidP="00797D65">
      <w:pPr>
        <w:rPr>
          <w:rFonts w:cstheme="minorHAnsi"/>
          <w:sz w:val="24"/>
          <w:szCs w:val="24"/>
        </w:rPr>
      </w:pPr>
      <w:r w:rsidRPr="003B27EA">
        <w:rPr>
          <w:rFonts w:cstheme="minorHAnsi"/>
          <w:color w:val="000000" w:themeColor="text1"/>
          <w:sz w:val="24"/>
          <w:szCs w:val="24"/>
        </w:rPr>
        <w:t xml:space="preserve">Avtalen er underlagt norsk rett. </w:t>
      </w:r>
      <w:r w:rsidR="00D16EEA" w:rsidRPr="003B27EA">
        <w:rPr>
          <w:rFonts w:cstheme="minorHAnsi"/>
          <w:color w:val="000000" w:themeColor="text1"/>
          <w:sz w:val="24"/>
          <w:szCs w:val="24"/>
        </w:rPr>
        <w:t xml:space="preserve">Eventuelle tvister som springer ut av denne </w:t>
      </w:r>
      <w:r w:rsidRPr="003B27EA">
        <w:rPr>
          <w:rFonts w:cstheme="minorHAnsi"/>
          <w:color w:val="000000" w:themeColor="text1"/>
          <w:sz w:val="24"/>
          <w:szCs w:val="24"/>
        </w:rPr>
        <w:t>A</w:t>
      </w:r>
      <w:r w:rsidR="00D16EEA" w:rsidRPr="003B27EA">
        <w:rPr>
          <w:rFonts w:cstheme="minorHAnsi"/>
          <w:color w:val="000000" w:themeColor="text1"/>
          <w:sz w:val="24"/>
          <w:szCs w:val="24"/>
        </w:rPr>
        <w:t>vtalen skal først søkes løst gjennom forhandlinger.</w:t>
      </w:r>
      <w:r w:rsidRPr="003B27EA">
        <w:rPr>
          <w:rFonts w:cstheme="minorHAnsi"/>
          <w:color w:val="000000" w:themeColor="text1"/>
          <w:sz w:val="24"/>
          <w:szCs w:val="24"/>
        </w:rPr>
        <w:t xml:space="preserve"> </w:t>
      </w:r>
      <w:r w:rsidR="00D16EEA" w:rsidRPr="003B27EA">
        <w:rPr>
          <w:rFonts w:cstheme="minorHAnsi"/>
          <w:color w:val="000000" w:themeColor="text1"/>
          <w:sz w:val="24"/>
          <w:szCs w:val="24"/>
        </w:rPr>
        <w:t>Dersom partene ikke oppnår enighet gjennom forhandlinger, skal tvisten løses med bindende virkning av Kunnskapsdepartementet. Hver av partene kan forlange at tvisten oversendes departementet.</w:t>
      </w:r>
    </w:p>
    <w:p w14:paraId="7201F3F0" w14:textId="77777777" w:rsidR="00D16EEA" w:rsidRPr="003B27EA" w:rsidRDefault="00D16EEA" w:rsidP="00D16EEA">
      <w:pPr>
        <w:spacing w:before="120"/>
        <w:jc w:val="center"/>
        <w:rPr>
          <w:rFonts w:cstheme="minorHAnsi"/>
          <w:sz w:val="24"/>
          <w:szCs w:val="24"/>
        </w:rPr>
      </w:pPr>
      <w:r w:rsidRPr="003B27EA">
        <w:rPr>
          <w:rFonts w:cstheme="minorHAnsi"/>
          <w:sz w:val="24"/>
          <w:szCs w:val="24"/>
        </w:rPr>
        <w:t>***</w:t>
      </w:r>
    </w:p>
    <w:p w14:paraId="4A621F43" w14:textId="77777777" w:rsidR="005B796F" w:rsidRPr="003B27EA" w:rsidRDefault="005B796F" w:rsidP="00D16EEA">
      <w:pPr>
        <w:spacing w:before="120"/>
        <w:jc w:val="center"/>
        <w:rPr>
          <w:rFonts w:cstheme="minorHAnsi"/>
          <w:sz w:val="24"/>
          <w:szCs w:val="24"/>
        </w:rPr>
      </w:pPr>
    </w:p>
    <w:p w14:paraId="7201F3F2" w14:textId="338CD34C" w:rsidR="00D16EEA" w:rsidRPr="003B27EA" w:rsidRDefault="00D16EEA" w:rsidP="00D16EEA">
      <w:pPr>
        <w:spacing w:before="120"/>
        <w:jc w:val="center"/>
        <w:rPr>
          <w:rFonts w:cstheme="minorHAnsi"/>
          <w:sz w:val="24"/>
          <w:szCs w:val="24"/>
        </w:rPr>
      </w:pPr>
      <w:r w:rsidRPr="003B27EA">
        <w:rPr>
          <w:rFonts w:cstheme="minorHAnsi"/>
          <w:sz w:val="24"/>
          <w:szCs w:val="24"/>
        </w:rPr>
        <w:t xml:space="preserve">Denne avtale er i 2 – to eksemplarer, hvorav partene </w:t>
      </w:r>
      <w:r w:rsidR="005B796F" w:rsidRPr="003B27EA">
        <w:rPr>
          <w:rFonts w:cstheme="minorHAnsi"/>
          <w:sz w:val="24"/>
          <w:szCs w:val="24"/>
        </w:rPr>
        <w:t>beholder</w:t>
      </w:r>
      <w:r w:rsidRPr="003B27EA">
        <w:rPr>
          <w:rFonts w:cstheme="minorHAnsi"/>
          <w:sz w:val="24"/>
          <w:szCs w:val="24"/>
        </w:rPr>
        <w:t xml:space="preserve"> hvert sitt</w:t>
      </w:r>
      <w:r w:rsidR="00220367" w:rsidRPr="003B27EA">
        <w:rPr>
          <w:rFonts w:cstheme="minorHAnsi"/>
          <w:sz w:val="24"/>
          <w:szCs w:val="24"/>
        </w:rPr>
        <w:t xml:space="preserve"> eksemplar</w:t>
      </w:r>
      <w:r w:rsidRPr="003B27EA">
        <w:rPr>
          <w:rFonts w:cstheme="minorHAnsi"/>
          <w:sz w:val="24"/>
          <w:szCs w:val="24"/>
        </w:rPr>
        <w:t>.</w:t>
      </w:r>
    </w:p>
    <w:p w14:paraId="7201F3F4" w14:textId="77777777" w:rsidR="00D16EEA" w:rsidRPr="003B27EA" w:rsidRDefault="00D16EEA" w:rsidP="00D16EEA">
      <w:pPr>
        <w:spacing w:before="120"/>
        <w:jc w:val="center"/>
        <w:rPr>
          <w:rFonts w:cstheme="minorHAnsi"/>
          <w:sz w:val="24"/>
          <w:szCs w:val="24"/>
        </w:rPr>
      </w:pPr>
      <w:r w:rsidRPr="003B27EA">
        <w:rPr>
          <w:rFonts w:cstheme="minorHAnsi"/>
          <w:sz w:val="24"/>
          <w:szCs w:val="24"/>
          <w:highlight w:val="yellow"/>
        </w:rPr>
        <w:t>Sted og dato</w:t>
      </w:r>
    </w:p>
    <w:p w14:paraId="5F6738BA" w14:textId="77777777" w:rsidR="00A909CC" w:rsidRPr="003B27EA" w:rsidRDefault="00A909CC" w:rsidP="00D16EEA">
      <w:pPr>
        <w:spacing w:before="120"/>
        <w:ind w:left="720"/>
        <w:rPr>
          <w:rFonts w:cstheme="minorHAnsi"/>
          <w:sz w:val="24"/>
          <w:szCs w:val="24"/>
        </w:rPr>
      </w:pPr>
    </w:p>
    <w:p w14:paraId="7201F3F8" w14:textId="3058F2CC" w:rsidR="00D16EEA" w:rsidRPr="003B27EA" w:rsidRDefault="00D16EEA" w:rsidP="00D16EEA">
      <w:pPr>
        <w:spacing w:before="120"/>
        <w:ind w:left="720"/>
        <w:rPr>
          <w:rFonts w:cstheme="minorHAnsi"/>
          <w:sz w:val="24"/>
          <w:szCs w:val="24"/>
        </w:rPr>
      </w:pPr>
      <w:r w:rsidRPr="003B27EA">
        <w:rPr>
          <w:rFonts w:cstheme="minorHAnsi"/>
          <w:sz w:val="24"/>
          <w:szCs w:val="24"/>
        </w:rPr>
        <w:t xml:space="preserve">  På vegne av </w:t>
      </w:r>
      <w:r w:rsidR="00990139" w:rsidRPr="003B27EA">
        <w:rPr>
          <w:rFonts w:cstheme="minorHAnsi"/>
          <w:sz w:val="24"/>
          <w:szCs w:val="24"/>
        </w:rPr>
        <w:t>Dataoverfører</w:t>
      </w:r>
      <w:r w:rsidRPr="003B27EA">
        <w:rPr>
          <w:rFonts w:cstheme="minorHAnsi"/>
          <w:sz w:val="24"/>
          <w:szCs w:val="24"/>
        </w:rPr>
        <w:tab/>
      </w:r>
      <w:r w:rsidRPr="003B27EA">
        <w:rPr>
          <w:rFonts w:cstheme="minorHAnsi"/>
          <w:sz w:val="24"/>
          <w:szCs w:val="24"/>
        </w:rPr>
        <w:tab/>
      </w:r>
      <w:r w:rsidRPr="003B27EA">
        <w:rPr>
          <w:rFonts w:cstheme="minorHAnsi"/>
          <w:sz w:val="24"/>
          <w:szCs w:val="24"/>
        </w:rPr>
        <w:tab/>
      </w:r>
      <w:r w:rsidR="00355317" w:rsidRPr="003B27EA">
        <w:rPr>
          <w:rFonts w:cstheme="minorHAnsi"/>
          <w:sz w:val="24"/>
          <w:szCs w:val="24"/>
        </w:rPr>
        <w:tab/>
      </w:r>
      <w:r w:rsidRPr="003B27EA">
        <w:rPr>
          <w:rFonts w:cstheme="minorHAnsi"/>
          <w:sz w:val="24"/>
          <w:szCs w:val="24"/>
        </w:rPr>
        <w:t xml:space="preserve">På vegne av </w:t>
      </w:r>
      <w:r w:rsidR="00990139" w:rsidRPr="003B27EA">
        <w:rPr>
          <w:rFonts w:cstheme="minorHAnsi"/>
          <w:sz w:val="24"/>
          <w:szCs w:val="24"/>
        </w:rPr>
        <w:t>Datamottaker</w:t>
      </w:r>
    </w:p>
    <w:p w14:paraId="467E98E4" w14:textId="77777777" w:rsidR="00A909CC" w:rsidRPr="003B27EA" w:rsidRDefault="00A909CC" w:rsidP="00D16EEA">
      <w:pPr>
        <w:spacing w:before="120"/>
        <w:ind w:left="720"/>
        <w:rPr>
          <w:rFonts w:cstheme="minorHAnsi"/>
          <w:sz w:val="24"/>
          <w:szCs w:val="24"/>
        </w:rPr>
      </w:pPr>
    </w:p>
    <w:p w14:paraId="7201F3FB" w14:textId="77777777" w:rsidR="00D16EEA" w:rsidRPr="003B27EA" w:rsidRDefault="00D16EEA" w:rsidP="00D16EEA">
      <w:pPr>
        <w:spacing w:before="120"/>
        <w:jc w:val="center"/>
        <w:rPr>
          <w:rFonts w:cstheme="minorHAnsi"/>
          <w:sz w:val="24"/>
          <w:szCs w:val="24"/>
        </w:rPr>
      </w:pPr>
      <w:r w:rsidRPr="003B27EA">
        <w:rPr>
          <w:rFonts w:cstheme="minorHAnsi"/>
          <w:sz w:val="24"/>
          <w:szCs w:val="24"/>
        </w:rPr>
        <w:t>………………………..</w:t>
      </w:r>
      <w:r w:rsidRPr="003B27EA">
        <w:rPr>
          <w:rFonts w:cstheme="minorHAnsi"/>
          <w:sz w:val="24"/>
          <w:szCs w:val="24"/>
        </w:rPr>
        <w:tab/>
      </w:r>
      <w:r w:rsidRPr="003B27EA">
        <w:rPr>
          <w:rFonts w:cstheme="minorHAnsi"/>
          <w:sz w:val="24"/>
          <w:szCs w:val="24"/>
        </w:rPr>
        <w:tab/>
      </w:r>
      <w:r w:rsidRPr="003B27EA">
        <w:rPr>
          <w:rFonts w:cstheme="minorHAnsi"/>
          <w:sz w:val="24"/>
          <w:szCs w:val="24"/>
        </w:rPr>
        <w:tab/>
      </w:r>
      <w:r w:rsidRPr="003B27EA">
        <w:rPr>
          <w:rFonts w:cstheme="minorHAnsi"/>
          <w:sz w:val="24"/>
          <w:szCs w:val="24"/>
        </w:rPr>
        <w:tab/>
        <w:t>………………………</w:t>
      </w:r>
    </w:p>
    <w:p w14:paraId="7201F3FD" w14:textId="5BC5EE4A" w:rsidR="00D16EEA" w:rsidRPr="003B27EA" w:rsidRDefault="00D16EEA" w:rsidP="005B796F">
      <w:pPr>
        <w:spacing w:before="120"/>
        <w:ind w:left="1416" w:firstLine="708"/>
        <w:rPr>
          <w:rFonts w:cstheme="minorHAnsi"/>
          <w:sz w:val="24"/>
          <w:szCs w:val="24"/>
        </w:rPr>
      </w:pPr>
      <w:r w:rsidRPr="003B27EA">
        <w:rPr>
          <w:rFonts w:cstheme="minorHAnsi"/>
          <w:sz w:val="24"/>
          <w:szCs w:val="24"/>
        </w:rPr>
        <w:t>(underskrift)</w:t>
      </w:r>
      <w:r w:rsidR="005B796F" w:rsidRPr="003B27EA">
        <w:rPr>
          <w:rFonts w:cstheme="minorHAnsi"/>
          <w:sz w:val="24"/>
          <w:szCs w:val="24"/>
        </w:rPr>
        <w:tab/>
      </w:r>
      <w:r w:rsidRPr="003B27EA">
        <w:rPr>
          <w:rFonts w:cstheme="minorHAnsi"/>
          <w:sz w:val="24"/>
          <w:szCs w:val="24"/>
        </w:rPr>
        <w:tab/>
      </w:r>
      <w:r w:rsidRPr="003B27EA">
        <w:rPr>
          <w:rFonts w:cstheme="minorHAnsi"/>
          <w:sz w:val="24"/>
          <w:szCs w:val="24"/>
        </w:rPr>
        <w:tab/>
      </w:r>
      <w:r w:rsidRPr="003B27EA">
        <w:rPr>
          <w:rFonts w:cstheme="minorHAnsi"/>
          <w:sz w:val="24"/>
          <w:szCs w:val="24"/>
        </w:rPr>
        <w:tab/>
      </w:r>
      <w:r w:rsidRPr="003B27EA">
        <w:rPr>
          <w:rFonts w:cstheme="minorHAnsi"/>
          <w:sz w:val="24"/>
          <w:szCs w:val="24"/>
        </w:rPr>
        <w:tab/>
        <w:t>(underskrift)</w:t>
      </w:r>
    </w:p>
    <w:p w14:paraId="6B9DB2E8" w14:textId="77777777" w:rsidR="00220367" w:rsidRPr="003B27EA" w:rsidRDefault="00220367" w:rsidP="00C37884">
      <w:pPr>
        <w:rPr>
          <w:rFonts w:cstheme="minorHAnsi"/>
          <w:b/>
          <w:sz w:val="24"/>
          <w:szCs w:val="24"/>
        </w:rPr>
      </w:pPr>
    </w:p>
    <w:p w14:paraId="4C2BDD7E" w14:textId="77777777" w:rsidR="003B27EA" w:rsidRDefault="003B27EA">
      <w:pPr>
        <w:rPr>
          <w:rFonts w:cstheme="minorHAnsi"/>
          <w:b/>
          <w:sz w:val="24"/>
          <w:szCs w:val="24"/>
        </w:rPr>
      </w:pPr>
      <w:r>
        <w:rPr>
          <w:rFonts w:cstheme="minorHAnsi"/>
          <w:b/>
          <w:sz w:val="24"/>
          <w:szCs w:val="24"/>
        </w:rPr>
        <w:br w:type="page"/>
      </w:r>
    </w:p>
    <w:p w14:paraId="08702744" w14:textId="27ADA8A7" w:rsidR="00C37884" w:rsidRPr="003B27EA" w:rsidRDefault="003B27EA" w:rsidP="00C37884">
      <w:pPr>
        <w:rPr>
          <w:rFonts w:cstheme="minorHAnsi"/>
          <w:b/>
          <w:sz w:val="24"/>
          <w:szCs w:val="24"/>
        </w:rPr>
      </w:pPr>
      <w:r w:rsidRPr="003B27EA">
        <w:rPr>
          <w:rFonts w:cstheme="minorHAnsi"/>
          <w:b/>
          <w:sz w:val="24"/>
          <w:szCs w:val="24"/>
        </w:rPr>
        <w:lastRenderedPageBreak/>
        <w:t>Bilag 1 – spesifikasjon av dataoverføringen</w:t>
      </w:r>
      <w:r w:rsidR="00797D65" w:rsidRPr="003B27EA">
        <w:rPr>
          <w:rFonts w:cstheme="minorHAnsi"/>
          <w:b/>
          <w:sz w:val="24"/>
          <w:szCs w:val="24"/>
        </w:rPr>
        <w:br/>
      </w:r>
    </w:p>
    <w:p w14:paraId="50296A17" w14:textId="371A18D6" w:rsidR="009F5603" w:rsidRPr="003B27EA" w:rsidRDefault="00C37884" w:rsidP="009F5603">
      <w:pPr>
        <w:pStyle w:val="Overskrift2"/>
        <w:spacing w:before="120"/>
        <w:rPr>
          <w:rFonts w:asciiTheme="minorHAnsi" w:hAnsiTheme="minorHAnsi" w:cstheme="minorHAnsi"/>
          <w:sz w:val="24"/>
          <w:szCs w:val="24"/>
        </w:rPr>
      </w:pPr>
      <w:r w:rsidRPr="003B27EA">
        <w:rPr>
          <w:rFonts w:asciiTheme="minorHAnsi" w:hAnsiTheme="minorHAnsi" w:cstheme="minorHAnsi"/>
          <w:sz w:val="24"/>
          <w:szCs w:val="24"/>
        </w:rPr>
        <w:t>1</w:t>
      </w:r>
      <w:r w:rsidR="009F5603" w:rsidRPr="003B27EA">
        <w:rPr>
          <w:rFonts w:asciiTheme="minorHAnsi" w:hAnsiTheme="minorHAnsi" w:cstheme="minorHAnsi"/>
          <w:sz w:val="24"/>
          <w:szCs w:val="24"/>
        </w:rPr>
        <w:t>. Formål</w:t>
      </w:r>
      <w:r w:rsidRPr="003B27EA">
        <w:rPr>
          <w:rFonts w:asciiTheme="minorHAnsi" w:hAnsiTheme="minorHAnsi" w:cstheme="minorHAnsi"/>
          <w:sz w:val="24"/>
          <w:szCs w:val="24"/>
        </w:rPr>
        <w:t xml:space="preserve"> </w:t>
      </w:r>
    </w:p>
    <w:p w14:paraId="5FD7E2E0" w14:textId="3F00C633" w:rsidR="009F5603" w:rsidRPr="003B27EA" w:rsidRDefault="009F5603" w:rsidP="009F5603">
      <w:pPr>
        <w:spacing w:before="120"/>
        <w:rPr>
          <w:rStyle w:val="normaltextrun1"/>
          <w:rFonts w:eastAsia="Times New Roman" w:cstheme="minorHAnsi"/>
          <w:i/>
          <w:iCs/>
          <w:color w:val="808080"/>
          <w:sz w:val="24"/>
          <w:szCs w:val="24"/>
          <w:lang w:eastAsia="nb-NO"/>
        </w:rPr>
      </w:pPr>
      <w:r w:rsidRPr="003B27EA">
        <w:rPr>
          <w:rFonts w:cstheme="minorHAnsi"/>
          <w:sz w:val="24"/>
          <w:szCs w:val="24"/>
        </w:rPr>
        <w:t xml:space="preserve">Formålet med </w:t>
      </w:r>
      <w:r w:rsidR="005B796F" w:rsidRPr="003B27EA">
        <w:rPr>
          <w:rFonts w:cstheme="minorHAnsi"/>
          <w:sz w:val="24"/>
          <w:szCs w:val="24"/>
        </w:rPr>
        <w:t xml:space="preserve">Dataoverførers overføring av data under </w:t>
      </w:r>
      <w:r w:rsidR="00990139" w:rsidRPr="003B27EA">
        <w:rPr>
          <w:rFonts w:cstheme="minorHAnsi"/>
          <w:sz w:val="24"/>
          <w:szCs w:val="24"/>
        </w:rPr>
        <w:t>Avtalen</w:t>
      </w:r>
      <w:r w:rsidRPr="003B27EA">
        <w:rPr>
          <w:rFonts w:cstheme="minorHAnsi"/>
          <w:sz w:val="24"/>
          <w:szCs w:val="24"/>
        </w:rPr>
        <w:t xml:space="preserve"> er</w:t>
      </w:r>
      <w:r w:rsidR="005B796F" w:rsidRPr="003B27EA">
        <w:rPr>
          <w:rFonts w:cstheme="minorHAnsi"/>
          <w:sz w:val="24"/>
          <w:szCs w:val="24"/>
        </w:rPr>
        <w:t>:</w:t>
      </w:r>
    </w:p>
    <w:p w14:paraId="78278224" w14:textId="5BEFAAF0" w:rsidR="009F5603" w:rsidRPr="004B5A11" w:rsidRDefault="009F5603" w:rsidP="00BC6E33">
      <w:pPr>
        <w:pStyle w:val="Listeavsnitt"/>
        <w:spacing w:before="120"/>
        <w:rPr>
          <w:rFonts w:cstheme="minorHAnsi"/>
          <w:i/>
          <w:color w:val="595959" w:themeColor="text1" w:themeTint="A6"/>
          <w:sz w:val="24"/>
          <w:szCs w:val="24"/>
        </w:rPr>
      </w:pPr>
      <w:r w:rsidRPr="004B5A11">
        <w:rPr>
          <w:rFonts w:cstheme="minorHAnsi"/>
          <w:i/>
          <w:color w:val="595959" w:themeColor="text1" w:themeTint="A6"/>
          <w:sz w:val="24"/>
          <w:szCs w:val="24"/>
        </w:rPr>
        <w:t xml:space="preserve">Kommentar: </w:t>
      </w:r>
      <w:r w:rsidR="00990139" w:rsidRPr="004B5A11">
        <w:rPr>
          <w:rFonts w:cstheme="minorHAnsi"/>
          <w:i/>
          <w:color w:val="595959" w:themeColor="text1" w:themeTint="A6"/>
          <w:sz w:val="24"/>
          <w:szCs w:val="24"/>
        </w:rPr>
        <w:t>Angi</w:t>
      </w:r>
      <w:r w:rsidRPr="004B5A11">
        <w:rPr>
          <w:rFonts w:cstheme="minorHAnsi"/>
          <w:i/>
          <w:color w:val="595959" w:themeColor="text1" w:themeTint="A6"/>
          <w:sz w:val="24"/>
          <w:szCs w:val="24"/>
        </w:rPr>
        <w:t xml:space="preserve"> klart og tydelig hva </w:t>
      </w:r>
      <w:r w:rsidR="00990139" w:rsidRPr="004B5A11">
        <w:rPr>
          <w:rFonts w:cstheme="minorHAnsi"/>
          <w:i/>
          <w:color w:val="595959" w:themeColor="text1" w:themeTint="A6"/>
          <w:sz w:val="24"/>
          <w:szCs w:val="24"/>
        </w:rPr>
        <w:t xml:space="preserve">som er </w:t>
      </w:r>
      <w:r w:rsidR="005B796F" w:rsidRPr="004B5A11">
        <w:rPr>
          <w:rFonts w:cstheme="minorHAnsi"/>
          <w:i/>
          <w:color w:val="595959" w:themeColor="text1" w:themeTint="A6"/>
          <w:sz w:val="24"/>
          <w:szCs w:val="24"/>
        </w:rPr>
        <w:t xml:space="preserve">Dataoverførers </w:t>
      </w:r>
      <w:r w:rsidR="00990139" w:rsidRPr="004B5A11">
        <w:rPr>
          <w:rFonts w:cstheme="minorHAnsi"/>
          <w:i/>
          <w:color w:val="595959" w:themeColor="text1" w:themeTint="A6"/>
          <w:sz w:val="24"/>
          <w:szCs w:val="24"/>
        </w:rPr>
        <w:t>formål med dataoverføringen</w:t>
      </w:r>
      <w:r w:rsidR="005B796F" w:rsidRPr="004B5A11">
        <w:rPr>
          <w:rFonts w:cstheme="minorHAnsi"/>
          <w:i/>
          <w:color w:val="595959" w:themeColor="text1" w:themeTint="A6"/>
          <w:sz w:val="24"/>
          <w:szCs w:val="24"/>
        </w:rPr>
        <w:t xml:space="preserve">. </w:t>
      </w:r>
      <w:r w:rsidRPr="004B5A11">
        <w:rPr>
          <w:rFonts w:cstheme="minorHAnsi"/>
          <w:i/>
          <w:color w:val="595959" w:themeColor="text1" w:themeTint="A6"/>
          <w:sz w:val="24"/>
          <w:szCs w:val="24"/>
        </w:rPr>
        <w:t xml:space="preserve">Dersom </w:t>
      </w:r>
      <w:r w:rsidR="00990139" w:rsidRPr="004B5A11">
        <w:rPr>
          <w:rFonts w:cstheme="minorHAnsi"/>
          <w:i/>
          <w:color w:val="595959" w:themeColor="text1" w:themeTint="A6"/>
          <w:sz w:val="24"/>
          <w:szCs w:val="24"/>
        </w:rPr>
        <w:t xml:space="preserve">formålet </w:t>
      </w:r>
      <w:proofErr w:type="gramStart"/>
      <w:r w:rsidR="00990139" w:rsidRPr="004B5A11">
        <w:rPr>
          <w:rFonts w:cstheme="minorHAnsi"/>
          <w:i/>
          <w:color w:val="595959" w:themeColor="text1" w:themeTint="A6"/>
          <w:sz w:val="24"/>
          <w:szCs w:val="24"/>
        </w:rPr>
        <w:t>fremgår</w:t>
      </w:r>
      <w:proofErr w:type="gramEnd"/>
      <w:r w:rsidR="00990139" w:rsidRPr="004B5A11">
        <w:rPr>
          <w:rFonts w:cstheme="minorHAnsi"/>
          <w:i/>
          <w:color w:val="595959" w:themeColor="text1" w:themeTint="A6"/>
          <w:sz w:val="24"/>
          <w:szCs w:val="24"/>
        </w:rPr>
        <w:t xml:space="preserve"> av annen avtale mellom partene, kan det henvises til denne</w:t>
      </w:r>
      <w:r w:rsidRPr="004B5A11">
        <w:rPr>
          <w:rFonts w:cstheme="minorHAnsi"/>
          <w:i/>
          <w:color w:val="595959" w:themeColor="text1" w:themeTint="A6"/>
          <w:sz w:val="24"/>
          <w:szCs w:val="24"/>
        </w:rPr>
        <w:t>.</w:t>
      </w:r>
    </w:p>
    <w:p w14:paraId="32D6E5FE" w14:textId="7A98ADE0" w:rsidR="009F5603" w:rsidRPr="003B27EA" w:rsidRDefault="009F5603" w:rsidP="009F5603">
      <w:pPr>
        <w:pStyle w:val="paragraph"/>
        <w:textAlignment w:val="baseline"/>
        <w:rPr>
          <w:rFonts w:asciiTheme="minorHAnsi" w:hAnsiTheme="minorHAnsi" w:cstheme="minorHAnsi"/>
        </w:rPr>
      </w:pPr>
    </w:p>
    <w:p w14:paraId="530D1072" w14:textId="3DAC068B" w:rsidR="005B796F" w:rsidRPr="003B27EA" w:rsidRDefault="005B796F" w:rsidP="005B796F">
      <w:pPr>
        <w:spacing w:before="120"/>
        <w:rPr>
          <w:rStyle w:val="normaltextrun1"/>
          <w:rFonts w:eastAsia="Times New Roman" w:cstheme="minorHAnsi"/>
          <w:i/>
          <w:iCs/>
          <w:color w:val="808080"/>
          <w:sz w:val="24"/>
          <w:szCs w:val="24"/>
          <w:lang w:eastAsia="nb-NO"/>
        </w:rPr>
      </w:pPr>
      <w:r w:rsidRPr="003B27EA">
        <w:rPr>
          <w:rFonts w:cstheme="minorHAnsi"/>
          <w:sz w:val="24"/>
          <w:szCs w:val="24"/>
        </w:rPr>
        <w:t xml:space="preserve">Formålet med Datamottakers </w:t>
      </w:r>
      <w:r w:rsidR="00E3339D" w:rsidRPr="003B27EA">
        <w:rPr>
          <w:rFonts w:cstheme="minorHAnsi"/>
          <w:sz w:val="24"/>
          <w:szCs w:val="24"/>
        </w:rPr>
        <w:t>mottak</w:t>
      </w:r>
      <w:r w:rsidRPr="003B27EA">
        <w:rPr>
          <w:rFonts w:cstheme="minorHAnsi"/>
          <w:sz w:val="24"/>
          <w:szCs w:val="24"/>
        </w:rPr>
        <w:t xml:space="preserve"> av data under Avtalen er:</w:t>
      </w:r>
    </w:p>
    <w:p w14:paraId="6D3AE0AD" w14:textId="3C4BB05D" w:rsidR="005B796F" w:rsidRPr="004B5A11" w:rsidRDefault="005B796F" w:rsidP="005B796F">
      <w:pPr>
        <w:pStyle w:val="Listeavsnitt"/>
        <w:spacing w:before="120"/>
        <w:rPr>
          <w:rFonts w:cstheme="minorHAnsi"/>
          <w:i/>
          <w:color w:val="595959" w:themeColor="text1" w:themeTint="A6"/>
          <w:sz w:val="24"/>
          <w:szCs w:val="24"/>
        </w:rPr>
      </w:pPr>
      <w:r w:rsidRPr="004B5A11">
        <w:rPr>
          <w:rFonts w:cstheme="minorHAnsi"/>
          <w:i/>
          <w:color w:val="595959" w:themeColor="text1" w:themeTint="A6"/>
          <w:sz w:val="24"/>
          <w:szCs w:val="24"/>
        </w:rPr>
        <w:t xml:space="preserve">Kommentar: Angi klart og tydelig hva som er Datamottakers formål med dataoverføringen, herunder hva Datamottaker skal bruke dataene til. Dersom formålet </w:t>
      </w:r>
      <w:proofErr w:type="gramStart"/>
      <w:r w:rsidRPr="004B5A11">
        <w:rPr>
          <w:rFonts w:cstheme="minorHAnsi"/>
          <w:i/>
          <w:color w:val="595959" w:themeColor="text1" w:themeTint="A6"/>
          <w:sz w:val="24"/>
          <w:szCs w:val="24"/>
        </w:rPr>
        <w:t>fremgår</w:t>
      </w:r>
      <w:proofErr w:type="gramEnd"/>
      <w:r w:rsidRPr="004B5A11">
        <w:rPr>
          <w:rFonts w:cstheme="minorHAnsi"/>
          <w:i/>
          <w:color w:val="595959" w:themeColor="text1" w:themeTint="A6"/>
          <w:sz w:val="24"/>
          <w:szCs w:val="24"/>
        </w:rPr>
        <w:t xml:space="preserve"> av annen avtale mellom partene, kan det henvises til denne.</w:t>
      </w:r>
    </w:p>
    <w:p w14:paraId="4E536016" w14:textId="5281421D" w:rsidR="006A2F29" w:rsidRPr="003B27EA" w:rsidRDefault="00797D65" w:rsidP="009F5603">
      <w:pPr>
        <w:pStyle w:val="paragraph"/>
        <w:textAlignment w:val="baseline"/>
        <w:rPr>
          <w:rFonts w:asciiTheme="minorHAnsi" w:hAnsiTheme="minorHAnsi" w:cstheme="minorHAnsi"/>
        </w:rPr>
      </w:pPr>
      <w:r w:rsidRPr="003B27EA">
        <w:rPr>
          <w:rFonts w:asciiTheme="minorHAnsi" w:hAnsiTheme="minorHAnsi" w:cstheme="minorHAnsi"/>
        </w:rPr>
        <w:br/>
      </w:r>
    </w:p>
    <w:p w14:paraId="2C7BB3DF" w14:textId="77777777" w:rsidR="005B796F" w:rsidRPr="003B27EA" w:rsidRDefault="004E0CFE" w:rsidP="009F5603">
      <w:pPr>
        <w:pStyle w:val="Overskrift2"/>
        <w:spacing w:before="120"/>
        <w:rPr>
          <w:rFonts w:asciiTheme="minorHAnsi" w:hAnsiTheme="minorHAnsi" w:cstheme="minorHAnsi"/>
          <w:sz w:val="24"/>
          <w:szCs w:val="24"/>
        </w:rPr>
      </w:pPr>
      <w:r w:rsidRPr="003B27EA">
        <w:rPr>
          <w:rFonts w:asciiTheme="minorHAnsi" w:hAnsiTheme="minorHAnsi" w:cstheme="minorHAnsi"/>
          <w:sz w:val="24"/>
          <w:szCs w:val="24"/>
        </w:rPr>
        <w:t>2</w:t>
      </w:r>
      <w:r w:rsidR="009F5603" w:rsidRPr="003B27EA">
        <w:rPr>
          <w:rFonts w:asciiTheme="minorHAnsi" w:hAnsiTheme="minorHAnsi" w:cstheme="minorHAnsi"/>
          <w:sz w:val="24"/>
          <w:szCs w:val="24"/>
        </w:rPr>
        <w:t xml:space="preserve">. </w:t>
      </w:r>
      <w:r w:rsidRPr="003B27EA">
        <w:rPr>
          <w:rFonts w:asciiTheme="minorHAnsi" w:hAnsiTheme="minorHAnsi" w:cstheme="minorHAnsi"/>
          <w:sz w:val="24"/>
          <w:szCs w:val="24"/>
        </w:rPr>
        <w:t>Typer personopplysninger</w:t>
      </w:r>
      <w:r w:rsidR="009F5603" w:rsidRPr="003B27EA">
        <w:rPr>
          <w:rFonts w:asciiTheme="minorHAnsi" w:hAnsiTheme="minorHAnsi" w:cstheme="minorHAnsi"/>
          <w:sz w:val="24"/>
          <w:szCs w:val="24"/>
        </w:rPr>
        <w:t xml:space="preserve"> </w:t>
      </w:r>
    </w:p>
    <w:p w14:paraId="4E9D7406" w14:textId="7A8E80D6" w:rsidR="005B796F" w:rsidRPr="003B27EA" w:rsidRDefault="00E3339D" w:rsidP="005B796F">
      <w:pPr>
        <w:spacing w:before="120"/>
        <w:rPr>
          <w:rFonts w:cstheme="minorHAnsi"/>
          <w:sz w:val="24"/>
          <w:szCs w:val="24"/>
        </w:rPr>
      </w:pPr>
      <w:r w:rsidRPr="003B27EA">
        <w:rPr>
          <w:rFonts w:cstheme="minorHAnsi"/>
          <w:sz w:val="24"/>
          <w:szCs w:val="24"/>
        </w:rPr>
        <w:t>F</w:t>
      </w:r>
      <w:r w:rsidR="005B796F" w:rsidRPr="003B27EA">
        <w:rPr>
          <w:rFonts w:cstheme="minorHAnsi"/>
          <w:sz w:val="24"/>
          <w:szCs w:val="24"/>
        </w:rPr>
        <w:t xml:space="preserve">ølgende typer personopplysninger </w:t>
      </w:r>
      <w:r w:rsidRPr="003B27EA">
        <w:rPr>
          <w:rFonts w:cstheme="minorHAnsi"/>
          <w:sz w:val="24"/>
          <w:szCs w:val="24"/>
        </w:rPr>
        <w:t xml:space="preserve">vil bli overført fra Dataoverfører </w:t>
      </w:r>
      <w:r w:rsidR="005B796F" w:rsidRPr="003B27EA">
        <w:rPr>
          <w:rFonts w:cstheme="minorHAnsi"/>
          <w:sz w:val="24"/>
          <w:szCs w:val="24"/>
        </w:rPr>
        <w:t>til Datamottaker under Avtalen</w:t>
      </w:r>
      <w:r w:rsidR="005B796F" w:rsidRPr="004B5A11">
        <w:rPr>
          <w:rFonts w:cstheme="minorHAnsi"/>
          <w:i/>
          <w:color w:val="595959" w:themeColor="text1" w:themeTint="A6"/>
          <w:sz w:val="24"/>
          <w:szCs w:val="24"/>
        </w:rPr>
        <w:t>:</w:t>
      </w:r>
    </w:p>
    <w:p w14:paraId="0978E692" w14:textId="7D74F8BA" w:rsidR="005B796F" w:rsidRPr="004B5A11" w:rsidRDefault="005B796F" w:rsidP="005B796F">
      <w:pPr>
        <w:pStyle w:val="Listeavsnitt"/>
        <w:spacing w:before="120"/>
        <w:rPr>
          <w:rFonts w:cstheme="minorHAnsi"/>
          <w:i/>
          <w:color w:val="595959" w:themeColor="text1" w:themeTint="A6"/>
          <w:sz w:val="24"/>
          <w:szCs w:val="24"/>
        </w:rPr>
      </w:pPr>
      <w:r w:rsidRPr="004B5A11">
        <w:rPr>
          <w:rFonts w:cstheme="minorHAnsi"/>
          <w:i/>
          <w:color w:val="595959" w:themeColor="text1" w:themeTint="A6"/>
          <w:sz w:val="24"/>
          <w:szCs w:val="24"/>
        </w:rPr>
        <w:t>Kommentar: Gi en kort (gjerne punktvis) oversikt over hvilke hovedtyper personopplysninger som Dataoverfører vil overføre til Datamottaker. Angi om de er sensitive og hvorvidt dataene er direkte identifiserbare eller avidentifiserte</w:t>
      </w:r>
      <w:r w:rsidR="007F21F4" w:rsidRPr="004B5A11">
        <w:rPr>
          <w:rFonts w:cstheme="minorHAnsi"/>
          <w:i/>
          <w:color w:val="595959" w:themeColor="text1" w:themeTint="A6"/>
          <w:sz w:val="24"/>
          <w:szCs w:val="24"/>
        </w:rPr>
        <w:t>/</w:t>
      </w:r>
      <w:proofErr w:type="spellStart"/>
      <w:r w:rsidR="007F21F4" w:rsidRPr="004B5A11">
        <w:rPr>
          <w:rFonts w:cstheme="minorHAnsi"/>
          <w:i/>
          <w:color w:val="595959" w:themeColor="text1" w:themeTint="A6"/>
          <w:sz w:val="24"/>
          <w:szCs w:val="24"/>
        </w:rPr>
        <w:t>pseudonymiserte</w:t>
      </w:r>
      <w:proofErr w:type="spellEnd"/>
      <w:r w:rsidRPr="004B5A11">
        <w:rPr>
          <w:rFonts w:cstheme="minorHAnsi"/>
          <w:i/>
          <w:color w:val="595959" w:themeColor="text1" w:themeTint="A6"/>
          <w:sz w:val="24"/>
          <w:szCs w:val="24"/>
        </w:rPr>
        <w:t xml:space="preserve"> (dvs. om data fremstår som anonyme, men hvor man faktisk kan gå tilbake og finne ut hvem dataene/informasjonen gjelder). </w:t>
      </w:r>
    </w:p>
    <w:p w14:paraId="3854722E" w14:textId="77777777" w:rsidR="005B796F" w:rsidRPr="003B27EA" w:rsidRDefault="005B796F" w:rsidP="009F5603">
      <w:pPr>
        <w:pStyle w:val="Overskrift2"/>
        <w:spacing w:before="120"/>
        <w:rPr>
          <w:rFonts w:asciiTheme="minorHAnsi" w:hAnsiTheme="minorHAnsi" w:cstheme="minorHAnsi"/>
          <w:sz w:val="24"/>
          <w:szCs w:val="24"/>
        </w:rPr>
      </w:pPr>
    </w:p>
    <w:p w14:paraId="6FC874DD" w14:textId="3402E224" w:rsidR="009F5603" w:rsidRPr="003B27EA" w:rsidRDefault="005B796F" w:rsidP="009F5603">
      <w:pPr>
        <w:pStyle w:val="Overskrift2"/>
        <w:spacing w:before="120"/>
        <w:rPr>
          <w:rFonts w:asciiTheme="minorHAnsi" w:hAnsiTheme="minorHAnsi" w:cstheme="minorHAnsi"/>
          <w:sz w:val="24"/>
          <w:szCs w:val="24"/>
        </w:rPr>
      </w:pPr>
      <w:r w:rsidRPr="003B27EA">
        <w:rPr>
          <w:rFonts w:asciiTheme="minorHAnsi" w:hAnsiTheme="minorHAnsi" w:cstheme="minorHAnsi"/>
          <w:sz w:val="24"/>
          <w:szCs w:val="24"/>
        </w:rPr>
        <w:t>3. K</w:t>
      </w:r>
      <w:r w:rsidR="004E0CFE" w:rsidRPr="003B27EA">
        <w:rPr>
          <w:rFonts w:asciiTheme="minorHAnsi" w:hAnsiTheme="minorHAnsi" w:cstheme="minorHAnsi"/>
          <w:sz w:val="24"/>
          <w:szCs w:val="24"/>
        </w:rPr>
        <w:t xml:space="preserve">ategorier av </w:t>
      </w:r>
      <w:r w:rsidR="009F5603" w:rsidRPr="003B27EA">
        <w:rPr>
          <w:rFonts w:asciiTheme="minorHAnsi" w:hAnsiTheme="minorHAnsi" w:cstheme="minorHAnsi"/>
          <w:sz w:val="24"/>
          <w:szCs w:val="24"/>
        </w:rPr>
        <w:t xml:space="preserve">registrerte </w:t>
      </w:r>
    </w:p>
    <w:p w14:paraId="30AEDA5D" w14:textId="13FDA47D" w:rsidR="009F5603" w:rsidRPr="003B27EA" w:rsidRDefault="009F5603" w:rsidP="009F5603">
      <w:pPr>
        <w:spacing w:before="120"/>
        <w:rPr>
          <w:rFonts w:cstheme="minorHAnsi"/>
          <w:sz w:val="24"/>
          <w:szCs w:val="24"/>
        </w:rPr>
      </w:pPr>
      <w:r w:rsidRPr="003B27EA">
        <w:rPr>
          <w:rFonts w:cstheme="minorHAnsi"/>
          <w:sz w:val="24"/>
          <w:szCs w:val="24"/>
        </w:rPr>
        <w:t xml:space="preserve">Personopplysningene </w:t>
      </w:r>
      <w:r w:rsidR="005B796F" w:rsidRPr="003B27EA">
        <w:rPr>
          <w:rFonts w:cstheme="minorHAnsi"/>
          <w:sz w:val="24"/>
          <w:szCs w:val="24"/>
        </w:rPr>
        <w:t xml:space="preserve">som overføres under Avtalen angår </w:t>
      </w:r>
      <w:r w:rsidRPr="003B27EA">
        <w:rPr>
          <w:rFonts w:cstheme="minorHAnsi"/>
          <w:sz w:val="24"/>
          <w:szCs w:val="24"/>
        </w:rPr>
        <w:t xml:space="preserve">følgende </w:t>
      </w:r>
      <w:r w:rsidR="004E0CFE" w:rsidRPr="003B27EA">
        <w:rPr>
          <w:rFonts w:cstheme="minorHAnsi"/>
          <w:sz w:val="24"/>
          <w:szCs w:val="24"/>
        </w:rPr>
        <w:t xml:space="preserve">kategorier av </w:t>
      </w:r>
      <w:r w:rsidRPr="003B27EA">
        <w:rPr>
          <w:rFonts w:cstheme="minorHAnsi"/>
          <w:sz w:val="24"/>
          <w:szCs w:val="24"/>
        </w:rPr>
        <w:t>registrerte:</w:t>
      </w:r>
    </w:p>
    <w:p w14:paraId="3EFBE8E4" w14:textId="68C2D80D" w:rsidR="009F5603" w:rsidRPr="004B5A11" w:rsidRDefault="009F5603" w:rsidP="009F5603">
      <w:pPr>
        <w:pStyle w:val="Listeavsnitt"/>
        <w:spacing w:before="120"/>
        <w:rPr>
          <w:rFonts w:cstheme="minorHAnsi"/>
          <w:i/>
          <w:color w:val="595959" w:themeColor="text1" w:themeTint="A6"/>
          <w:sz w:val="24"/>
          <w:szCs w:val="24"/>
        </w:rPr>
      </w:pPr>
      <w:r w:rsidRPr="004B5A11">
        <w:rPr>
          <w:rFonts w:cstheme="minorHAnsi"/>
          <w:i/>
          <w:color w:val="595959" w:themeColor="text1" w:themeTint="A6"/>
          <w:sz w:val="24"/>
          <w:szCs w:val="24"/>
        </w:rPr>
        <w:t>Kommentar: Gi en kort oversikt over hvem opplysningene gjelder, for eksempel</w:t>
      </w:r>
      <w:r w:rsidR="007F21F4" w:rsidRPr="004B5A11">
        <w:rPr>
          <w:rFonts w:cstheme="minorHAnsi"/>
          <w:i/>
          <w:color w:val="595959" w:themeColor="text1" w:themeTint="A6"/>
          <w:sz w:val="24"/>
          <w:szCs w:val="24"/>
        </w:rPr>
        <w:t xml:space="preserve"> forskningsdeltakere,</w:t>
      </w:r>
      <w:r w:rsidRPr="004B5A11">
        <w:rPr>
          <w:rFonts w:cstheme="minorHAnsi"/>
          <w:i/>
          <w:color w:val="595959" w:themeColor="text1" w:themeTint="A6"/>
          <w:sz w:val="24"/>
          <w:szCs w:val="24"/>
        </w:rPr>
        <w:t xml:space="preserve"> studenter og ansatte.</w:t>
      </w:r>
      <w:r w:rsidRPr="004B5A11">
        <w:rPr>
          <w:rFonts w:cstheme="minorHAnsi"/>
          <w:i/>
          <w:color w:val="595959" w:themeColor="text1" w:themeTint="A6"/>
          <w:sz w:val="24"/>
          <w:szCs w:val="24"/>
        </w:rPr>
        <w:fldChar w:fldCharType="begin"/>
      </w:r>
      <w:r w:rsidRPr="004B5A11">
        <w:rPr>
          <w:rFonts w:cstheme="minorHAnsi"/>
          <w:i/>
          <w:color w:val="595959" w:themeColor="text1" w:themeTint="A6"/>
          <w:sz w:val="24"/>
          <w:szCs w:val="24"/>
        </w:rPr>
        <w:instrText xml:space="preserve"> FILLIN  "Fyll inn"  \* MERGEFORMAT </w:instrText>
      </w:r>
      <w:r w:rsidRPr="004B5A11">
        <w:rPr>
          <w:rFonts w:cstheme="minorHAnsi"/>
          <w:i/>
          <w:color w:val="595959" w:themeColor="text1" w:themeTint="A6"/>
          <w:sz w:val="24"/>
          <w:szCs w:val="24"/>
        </w:rPr>
        <w:fldChar w:fldCharType="end"/>
      </w:r>
    </w:p>
    <w:sectPr w:rsidR="009F5603" w:rsidRPr="004B5A11" w:rsidSect="004330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880B" w14:textId="77777777" w:rsidR="002B6F42" w:rsidRDefault="002B6F42">
      <w:pPr>
        <w:spacing w:after="0" w:line="240" w:lineRule="auto"/>
      </w:pPr>
      <w:r>
        <w:separator/>
      </w:r>
    </w:p>
  </w:endnote>
  <w:endnote w:type="continuationSeparator" w:id="0">
    <w:p w14:paraId="546647BF" w14:textId="77777777" w:rsidR="002B6F42" w:rsidRDefault="002B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AABB" w14:textId="77777777" w:rsidR="00EC2DF7" w:rsidRDefault="00EC2DF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401505"/>
      <w:docPartObj>
        <w:docPartGallery w:val="Page Numbers (Bottom of Page)"/>
        <w:docPartUnique/>
      </w:docPartObj>
    </w:sdtPr>
    <w:sdtContent>
      <w:p w14:paraId="7201F404" w14:textId="12B3A85B" w:rsidR="0043305E" w:rsidRDefault="00D16EEA">
        <w:pPr>
          <w:pStyle w:val="Bunntekst"/>
        </w:pPr>
        <w:r>
          <w:fldChar w:fldCharType="begin"/>
        </w:r>
        <w:r>
          <w:instrText>PAGE   \* MERGEFORMAT</w:instrText>
        </w:r>
        <w:r>
          <w:fldChar w:fldCharType="separate"/>
        </w:r>
        <w:r w:rsidR="00687F17" w:rsidRPr="00687F17">
          <w:rPr>
            <w:noProof/>
            <w:lang w:val="nb-NO"/>
          </w:rPr>
          <w:t>2</w:t>
        </w:r>
        <w:r>
          <w:fldChar w:fldCharType="end"/>
        </w:r>
      </w:p>
    </w:sdtContent>
  </w:sdt>
  <w:p w14:paraId="7201F405" w14:textId="77777777" w:rsidR="0043305E" w:rsidRDefault="0043305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3076" w14:textId="77777777" w:rsidR="00EC2DF7" w:rsidRDefault="00EC2D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03A8" w14:textId="77777777" w:rsidR="002B6F42" w:rsidRDefault="002B6F42">
      <w:pPr>
        <w:spacing w:after="0" w:line="240" w:lineRule="auto"/>
      </w:pPr>
      <w:r>
        <w:separator/>
      </w:r>
    </w:p>
  </w:footnote>
  <w:footnote w:type="continuationSeparator" w:id="0">
    <w:p w14:paraId="219D3B03" w14:textId="77777777" w:rsidR="002B6F42" w:rsidRDefault="002B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4012" w14:textId="77777777" w:rsidR="00EC2DF7" w:rsidRDefault="00EC2DF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440C" w14:textId="77777777" w:rsidR="00EC2DF7" w:rsidRDefault="00EC2DF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F406" w14:textId="64B82AF5" w:rsidR="0043305E" w:rsidRDefault="0043305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64AA"/>
    <w:multiLevelType w:val="multilevel"/>
    <w:tmpl w:val="94143B98"/>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3419A4"/>
    <w:multiLevelType w:val="hybridMultilevel"/>
    <w:tmpl w:val="120CDD0C"/>
    <w:lvl w:ilvl="0" w:tplc="FC4A3704">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E2AAF"/>
    <w:multiLevelType w:val="hybridMultilevel"/>
    <w:tmpl w:val="D8C22EEC"/>
    <w:lvl w:ilvl="0" w:tplc="C59A3266">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BC55CE9"/>
    <w:multiLevelType w:val="multilevel"/>
    <w:tmpl w:val="94143B98"/>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B521FF6"/>
    <w:multiLevelType w:val="hybridMultilevel"/>
    <w:tmpl w:val="BC74246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80A253B"/>
    <w:multiLevelType w:val="hybridMultilevel"/>
    <w:tmpl w:val="3E0241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0570800"/>
    <w:multiLevelType w:val="hybridMultilevel"/>
    <w:tmpl w:val="D90637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13021BE"/>
    <w:multiLevelType w:val="hybridMultilevel"/>
    <w:tmpl w:val="E3EEC7A6"/>
    <w:lvl w:ilvl="0" w:tplc="DC3A4386">
      <w:start w:val="1"/>
      <w:numFmt w:val="bullet"/>
      <w:lvlText w:val="-"/>
      <w:lvlJc w:val="left"/>
      <w:pPr>
        <w:ind w:left="72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50A6085"/>
    <w:multiLevelType w:val="multilevel"/>
    <w:tmpl w:val="94143B98"/>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FA110CC"/>
    <w:multiLevelType w:val="hybridMultilevel"/>
    <w:tmpl w:val="2674B9D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1762224">
    <w:abstractNumId w:val="7"/>
  </w:num>
  <w:num w:numId="2" w16cid:durableId="701635879">
    <w:abstractNumId w:val="1"/>
  </w:num>
  <w:num w:numId="3" w16cid:durableId="581255498">
    <w:abstractNumId w:val="3"/>
  </w:num>
  <w:num w:numId="4" w16cid:durableId="1493180313">
    <w:abstractNumId w:val="4"/>
  </w:num>
  <w:num w:numId="5" w16cid:durableId="955910071">
    <w:abstractNumId w:val="5"/>
  </w:num>
  <w:num w:numId="6" w16cid:durableId="602881363">
    <w:abstractNumId w:val="0"/>
  </w:num>
  <w:num w:numId="7" w16cid:durableId="394010662">
    <w:abstractNumId w:val="8"/>
  </w:num>
  <w:num w:numId="8" w16cid:durableId="1874875754">
    <w:abstractNumId w:val="9"/>
  </w:num>
  <w:num w:numId="9" w16cid:durableId="1613509941">
    <w:abstractNumId w:val="2"/>
  </w:num>
  <w:num w:numId="10" w16cid:durableId="749160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A"/>
    <w:rsid w:val="00006333"/>
    <w:rsid w:val="00033870"/>
    <w:rsid w:val="00096F16"/>
    <w:rsid w:val="000A5A39"/>
    <w:rsid w:val="000D5CF8"/>
    <w:rsid w:val="000E584E"/>
    <w:rsid w:val="001122F0"/>
    <w:rsid w:val="00113419"/>
    <w:rsid w:val="00125D18"/>
    <w:rsid w:val="00132BAF"/>
    <w:rsid w:val="0015165C"/>
    <w:rsid w:val="00177F7B"/>
    <w:rsid w:val="00192EF0"/>
    <w:rsid w:val="001B5FA8"/>
    <w:rsid w:val="001C31C6"/>
    <w:rsid w:val="001C4F00"/>
    <w:rsid w:val="001F57EC"/>
    <w:rsid w:val="00220367"/>
    <w:rsid w:val="00237D38"/>
    <w:rsid w:val="002534F7"/>
    <w:rsid w:val="0025671C"/>
    <w:rsid w:val="00271D66"/>
    <w:rsid w:val="0027239B"/>
    <w:rsid w:val="002A37FC"/>
    <w:rsid w:val="002A3F19"/>
    <w:rsid w:val="002B6F42"/>
    <w:rsid w:val="00317D1C"/>
    <w:rsid w:val="00331059"/>
    <w:rsid w:val="00331AEB"/>
    <w:rsid w:val="003362F6"/>
    <w:rsid w:val="00344963"/>
    <w:rsid w:val="0035437E"/>
    <w:rsid w:val="00355317"/>
    <w:rsid w:val="00362F89"/>
    <w:rsid w:val="003642A5"/>
    <w:rsid w:val="0037046D"/>
    <w:rsid w:val="00371858"/>
    <w:rsid w:val="00377878"/>
    <w:rsid w:val="00396A8A"/>
    <w:rsid w:val="003B27EA"/>
    <w:rsid w:val="003E08E3"/>
    <w:rsid w:val="0043305E"/>
    <w:rsid w:val="00435E40"/>
    <w:rsid w:val="00437D4D"/>
    <w:rsid w:val="004410C6"/>
    <w:rsid w:val="004A3C41"/>
    <w:rsid w:val="004B5A11"/>
    <w:rsid w:val="004D39B1"/>
    <w:rsid w:val="004E0CFE"/>
    <w:rsid w:val="0051210D"/>
    <w:rsid w:val="005B56EE"/>
    <w:rsid w:val="005B796F"/>
    <w:rsid w:val="005D2DD4"/>
    <w:rsid w:val="005F1AE9"/>
    <w:rsid w:val="005F5197"/>
    <w:rsid w:val="00605A56"/>
    <w:rsid w:val="00656C64"/>
    <w:rsid w:val="00687C43"/>
    <w:rsid w:val="00687F17"/>
    <w:rsid w:val="006A10F1"/>
    <w:rsid w:val="006A2F29"/>
    <w:rsid w:val="006B05DD"/>
    <w:rsid w:val="006E0ED0"/>
    <w:rsid w:val="006E27D1"/>
    <w:rsid w:val="007338C2"/>
    <w:rsid w:val="0074571F"/>
    <w:rsid w:val="00797D65"/>
    <w:rsid w:val="007D0351"/>
    <w:rsid w:val="007F21F4"/>
    <w:rsid w:val="00825B7F"/>
    <w:rsid w:val="00836EA6"/>
    <w:rsid w:val="00852CF3"/>
    <w:rsid w:val="008574A2"/>
    <w:rsid w:val="008704DD"/>
    <w:rsid w:val="008734A3"/>
    <w:rsid w:val="00887B4C"/>
    <w:rsid w:val="00890514"/>
    <w:rsid w:val="008B5A14"/>
    <w:rsid w:val="00915C71"/>
    <w:rsid w:val="00935DBD"/>
    <w:rsid w:val="0094372E"/>
    <w:rsid w:val="009630BB"/>
    <w:rsid w:val="00990139"/>
    <w:rsid w:val="00990EE9"/>
    <w:rsid w:val="009C77C6"/>
    <w:rsid w:val="009D5049"/>
    <w:rsid w:val="009D734B"/>
    <w:rsid w:val="009D7BBA"/>
    <w:rsid w:val="009F5603"/>
    <w:rsid w:val="009F74EC"/>
    <w:rsid w:val="00A00141"/>
    <w:rsid w:val="00A013CC"/>
    <w:rsid w:val="00A01AA6"/>
    <w:rsid w:val="00A80969"/>
    <w:rsid w:val="00A909CC"/>
    <w:rsid w:val="00AB403D"/>
    <w:rsid w:val="00AF34F5"/>
    <w:rsid w:val="00B17DBD"/>
    <w:rsid w:val="00B216D9"/>
    <w:rsid w:val="00BA31C7"/>
    <w:rsid w:val="00BC6E33"/>
    <w:rsid w:val="00BD6174"/>
    <w:rsid w:val="00BE15EE"/>
    <w:rsid w:val="00C01D0D"/>
    <w:rsid w:val="00C12B23"/>
    <w:rsid w:val="00C2036A"/>
    <w:rsid w:val="00C3507A"/>
    <w:rsid w:val="00C37884"/>
    <w:rsid w:val="00C57315"/>
    <w:rsid w:val="00C60E47"/>
    <w:rsid w:val="00C65665"/>
    <w:rsid w:val="00C6697E"/>
    <w:rsid w:val="00CB3AA9"/>
    <w:rsid w:val="00CB5C2F"/>
    <w:rsid w:val="00CD0176"/>
    <w:rsid w:val="00CD78EF"/>
    <w:rsid w:val="00CE2601"/>
    <w:rsid w:val="00CF3696"/>
    <w:rsid w:val="00D02674"/>
    <w:rsid w:val="00D11117"/>
    <w:rsid w:val="00D16EEA"/>
    <w:rsid w:val="00D255AC"/>
    <w:rsid w:val="00D45E13"/>
    <w:rsid w:val="00D536C8"/>
    <w:rsid w:val="00D63A2C"/>
    <w:rsid w:val="00DD2DCA"/>
    <w:rsid w:val="00E3339D"/>
    <w:rsid w:val="00E418BF"/>
    <w:rsid w:val="00E86C2E"/>
    <w:rsid w:val="00EB0E65"/>
    <w:rsid w:val="00EC2DF7"/>
    <w:rsid w:val="00ED02E8"/>
    <w:rsid w:val="00ED5F2F"/>
    <w:rsid w:val="00F03FA1"/>
    <w:rsid w:val="00F15F30"/>
    <w:rsid w:val="00F17196"/>
    <w:rsid w:val="00F2480F"/>
    <w:rsid w:val="00F36FDD"/>
    <w:rsid w:val="00F6164E"/>
    <w:rsid w:val="00FE70E3"/>
    <w:rsid w:val="00FE7485"/>
    <w:rsid w:val="00FF1E1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1F357"/>
  <w15:chartTrackingRefBased/>
  <w15:docId w15:val="{3D557D93-15DF-4ED1-8C00-6C11D07B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EA"/>
  </w:style>
  <w:style w:type="paragraph" w:styleId="Overskrift1">
    <w:name w:val="heading 1"/>
    <w:basedOn w:val="Normal"/>
    <w:next w:val="Normal"/>
    <w:link w:val="Overskrift1Tegn"/>
    <w:uiPriority w:val="9"/>
    <w:qFormat/>
    <w:rsid w:val="00B17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D16EEA"/>
    <w:pPr>
      <w:keepNext/>
      <w:keepLines/>
      <w:spacing w:after="200" w:line="240" w:lineRule="auto"/>
      <w:outlineLvl w:val="1"/>
    </w:pPr>
    <w:rPr>
      <w:rFonts w:ascii="Century Gothic" w:eastAsia="Times New Roman" w:hAnsi="Century Gothic" w:cs="Times New Roman"/>
      <w:b/>
      <w:noProof/>
      <w:sz w:val="28"/>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D16EEA"/>
    <w:rPr>
      <w:rFonts w:ascii="Century Gothic" w:eastAsia="Times New Roman" w:hAnsi="Century Gothic" w:cs="Times New Roman"/>
      <w:b/>
      <w:noProof/>
      <w:sz w:val="28"/>
      <w:szCs w:val="26"/>
    </w:rPr>
  </w:style>
  <w:style w:type="paragraph" w:styleId="Topptekst">
    <w:name w:val="header"/>
    <w:basedOn w:val="Normal"/>
    <w:link w:val="TopptekstTegn"/>
    <w:uiPriority w:val="99"/>
    <w:unhideWhenUsed/>
    <w:rsid w:val="00D16EEA"/>
    <w:pPr>
      <w:tabs>
        <w:tab w:val="center" w:pos="4536"/>
        <w:tab w:val="right" w:pos="9072"/>
      </w:tabs>
      <w:spacing w:after="200" w:line="276" w:lineRule="auto"/>
    </w:pPr>
    <w:rPr>
      <w:rFonts w:ascii="Calibri" w:eastAsia="Calibri" w:hAnsi="Calibri" w:cs="Times New Roman"/>
      <w:lang w:val="x-none"/>
    </w:rPr>
  </w:style>
  <w:style w:type="character" w:customStyle="1" w:styleId="TopptekstTegn">
    <w:name w:val="Topptekst Tegn"/>
    <w:basedOn w:val="Standardskriftforavsnitt"/>
    <w:link w:val="Topptekst"/>
    <w:uiPriority w:val="99"/>
    <w:rsid w:val="00D16EEA"/>
    <w:rPr>
      <w:rFonts w:ascii="Calibri" w:eastAsia="Calibri" w:hAnsi="Calibri" w:cs="Times New Roman"/>
      <w:lang w:val="x-none"/>
    </w:rPr>
  </w:style>
  <w:style w:type="paragraph" w:styleId="Bunntekst">
    <w:name w:val="footer"/>
    <w:basedOn w:val="Normal"/>
    <w:link w:val="BunntekstTegn"/>
    <w:uiPriority w:val="99"/>
    <w:unhideWhenUsed/>
    <w:rsid w:val="00D16EEA"/>
    <w:pPr>
      <w:tabs>
        <w:tab w:val="center" w:pos="4536"/>
        <w:tab w:val="right" w:pos="9072"/>
      </w:tabs>
      <w:spacing w:after="200" w:line="276" w:lineRule="auto"/>
    </w:pPr>
    <w:rPr>
      <w:rFonts w:ascii="Calibri" w:eastAsia="Calibri" w:hAnsi="Calibri" w:cs="Times New Roman"/>
      <w:lang w:val="x-none"/>
    </w:rPr>
  </w:style>
  <w:style w:type="character" w:customStyle="1" w:styleId="BunntekstTegn">
    <w:name w:val="Bunntekst Tegn"/>
    <w:basedOn w:val="Standardskriftforavsnitt"/>
    <w:link w:val="Bunntekst"/>
    <w:uiPriority w:val="99"/>
    <w:rsid w:val="00D16EEA"/>
    <w:rPr>
      <w:rFonts w:ascii="Calibri" w:eastAsia="Calibri" w:hAnsi="Calibri" w:cs="Times New Roman"/>
      <w:lang w:val="x-none"/>
    </w:rPr>
  </w:style>
  <w:style w:type="paragraph" w:styleId="Listeavsnitt">
    <w:name w:val="List Paragraph"/>
    <w:basedOn w:val="Normal"/>
    <w:uiPriority w:val="34"/>
    <w:qFormat/>
    <w:rsid w:val="00D16EEA"/>
    <w:pPr>
      <w:ind w:left="720"/>
      <w:contextualSpacing/>
    </w:pPr>
  </w:style>
  <w:style w:type="paragraph" w:customStyle="1" w:styleId="paragraph">
    <w:name w:val="paragraph"/>
    <w:basedOn w:val="Normal"/>
    <w:rsid w:val="00D16EEA"/>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D16EEA"/>
  </w:style>
  <w:style w:type="character" w:customStyle="1" w:styleId="normaltextrun1">
    <w:name w:val="normaltextrun1"/>
    <w:basedOn w:val="Standardskriftforavsnitt"/>
    <w:rsid w:val="00D16EEA"/>
  </w:style>
  <w:style w:type="character" w:customStyle="1" w:styleId="eop">
    <w:name w:val="eop"/>
    <w:basedOn w:val="Standardskriftforavsnitt"/>
    <w:rsid w:val="00D16EEA"/>
  </w:style>
  <w:style w:type="character" w:styleId="Merknadsreferanse">
    <w:name w:val="annotation reference"/>
    <w:basedOn w:val="Standardskriftforavsnitt"/>
    <w:uiPriority w:val="99"/>
    <w:semiHidden/>
    <w:unhideWhenUsed/>
    <w:rsid w:val="001C4F00"/>
    <w:rPr>
      <w:sz w:val="16"/>
      <w:szCs w:val="16"/>
    </w:rPr>
  </w:style>
  <w:style w:type="paragraph" w:styleId="Merknadstekst">
    <w:name w:val="annotation text"/>
    <w:basedOn w:val="Normal"/>
    <w:link w:val="MerknadstekstTegn"/>
    <w:uiPriority w:val="99"/>
    <w:semiHidden/>
    <w:unhideWhenUsed/>
    <w:rsid w:val="001C4F0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C4F00"/>
    <w:rPr>
      <w:sz w:val="20"/>
      <w:szCs w:val="20"/>
    </w:rPr>
  </w:style>
  <w:style w:type="paragraph" w:styleId="Kommentaremne">
    <w:name w:val="annotation subject"/>
    <w:basedOn w:val="Merknadstekst"/>
    <w:next w:val="Merknadstekst"/>
    <w:link w:val="KommentaremneTegn"/>
    <w:uiPriority w:val="99"/>
    <w:semiHidden/>
    <w:unhideWhenUsed/>
    <w:rsid w:val="001C4F00"/>
    <w:rPr>
      <w:b/>
      <w:bCs/>
    </w:rPr>
  </w:style>
  <w:style w:type="character" w:customStyle="1" w:styleId="KommentaremneTegn">
    <w:name w:val="Kommentaremne Tegn"/>
    <w:basedOn w:val="MerknadstekstTegn"/>
    <w:link w:val="Kommentaremne"/>
    <w:uiPriority w:val="99"/>
    <w:semiHidden/>
    <w:rsid w:val="001C4F00"/>
    <w:rPr>
      <w:b/>
      <w:bCs/>
      <w:sz w:val="20"/>
      <w:szCs w:val="20"/>
    </w:rPr>
  </w:style>
  <w:style w:type="paragraph" w:styleId="Bobletekst">
    <w:name w:val="Balloon Text"/>
    <w:basedOn w:val="Normal"/>
    <w:link w:val="BobletekstTegn"/>
    <w:uiPriority w:val="99"/>
    <w:semiHidden/>
    <w:unhideWhenUsed/>
    <w:rsid w:val="001C4F0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C4F00"/>
    <w:rPr>
      <w:rFonts w:ascii="Segoe UI" w:hAnsi="Segoe UI" w:cs="Segoe UI"/>
      <w:sz w:val="18"/>
      <w:szCs w:val="18"/>
    </w:rPr>
  </w:style>
  <w:style w:type="character" w:customStyle="1" w:styleId="Overskrift1Tegn">
    <w:name w:val="Overskrift 1 Tegn"/>
    <w:basedOn w:val="Standardskriftforavsnitt"/>
    <w:link w:val="Overskrift1"/>
    <w:uiPriority w:val="9"/>
    <w:rsid w:val="00B17DBD"/>
    <w:rPr>
      <w:rFonts w:asciiTheme="majorHAnsi" w:eastAsiaTheme="majorEastAsia" w:hAnsiTheme="majorHAnsi" w:cstheme="majorBidi"/>
      <w:color w:val="2E74B5" w:themeColor="accent1" w:themeShade="BF"/>
      <w:sz w:val="32"/>
      <w:szCs w:val="32"/>
    </w:rPr>
  </w:style>
  <w:style w:type="paragraph" w:styleId="Revisjon">
    <w:name w:val="Revision"/>
    <w:hidden/>
    <w:uiPriority w:val="99"/>
    <w:semiHidden/>
    <w:rsid w:val="001C31C6"/>
    <w:pPr>
      <w:spacing w:after="0" w:line="240" w:lineRule="auto"/>
    </w:pPr>
  </w:style>
  <w:style w:type="paragraph" w:styleId="NormalWeb">
    <w:name w:val="Normal (Web)"/>
    <w:basedOn w:val="Normal"/>
    <w:uiPriority w:val="99"/>
    <w:unhideWhenUsed/>
    <w:rsid w:val="005B56EE"/>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45E5F36F91947988EA15C1731E78B" ma:contentTypeVersion="27" ma:contentTypeDescription="Create a new document." ma:contentTypeScope="" ma:versionID="5ace580b93685f6e4914d1fb6cefac9b">
  <xsd:schema xmlns:xsd="http://www.w3.org/2001/XMLSchema" xmlns:xs="http://www.w3.org/2001/XMLSchema" xmlns:p="http://schemas.microsoft.com/office/2006/metadata/properties" xmlns:ns2="feaf082a-0c16-4a52-9e52-1a55a77fe380" xmlns:ns3="2edf1ab0-7a4d-4518-8a30-b69db959a02d" targetNamespace="http://schemas.microsoft.com/office/2006/metadata/properties" ma:root="true" ma:fieldsID="e33896050fdc008719894f11b01c9bf4" ns2:_="" ns3:_="">
    <xsd:import namespace="feaf082a-0c16-4a52-9e52-1a55a77fe380"/>
    <xsd:import namespace="2edf1ab0-7a4d-4518-8a30-b69db959a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f082a-0c16-4a52-9e52-1a55a77fe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f1ab0-7a4d-4518-8a30-b69db959a02d"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eaf082a-0c16-4a52-9e52-1a55a77fe380" xsi:nil="true"/>
    <CultureName xmlns="feaf082a-0c16-4a52-9e52-1a55a77fe380" xsi:nil="true"/>
    <Leaders xmlns="feaf082a-0c16-4a52-9e52-1a55a77fe380">
      <UserInfo>
        <DisplayName/>
        <AccountId xsi:nil="true"/>
        <AccountType/>
      </UserInfo>
    </Leaders>
    <TeamsChannelId xmlns="feaf082a-0c16-4a52-9e52-1a55a77fe380" xsi:nil="true"/>
    <Invited_Leaders xmlns="feaf082a-0c16-4a52-9e52-1a55a77fe380" xsi:nil="true"/>
    <Templates xmlns="feaf082a-0c16-4a52-9e52-1a55a77fe380" xsi:nil="true"/>
    <Has_Leaders_Only_SectionGroup xmlns="feaf082a-0c16-4a52-9e52-1a55a77fe380" xsi:nil="true"/>
    <NotebookType xmlns="feaf082a-0c16-4a52-9e52-1a55a77fe380" xsi:nil="true"/>
    <Distribution_Groups xmlns="feaf082a-0c16-4a52-9e52-1a55a77fe380" xsi:nil="true"/>
    <LMS_Mappings xmlns="feaf082a-0c16-4a52-9e52-1a55a77fe380" xsi:nil="true"/>
    <Is_Collaboration_Space_Locked xmlns="feaf082a-0c16-4a52-9e52-1a55a77fe380" xsi:nil="true"/>
    <Math_Settings xmlns="feaf082a-0c16-4a52-9e52-1a55a77fe380" xsi:nil="true"/>
    <Member_Groups xmlns="feaf082a-0c16-4a52-9e52-1a55a77fe380">
      <UserInfo>
        <DisplayName/>
        <AccountId xsi:nil="true"/>
        <AccountType/>
      </UserInfo>
    </Member_Groups>
    <Owner xmlns="feaf082a-0c16-4a52-9e52-1a55a77fe380">
      <UserInfo>
        <DisplayName/>
        <AccountId xsi:nil="true"/>
        <AccountType/>
      </UserInfo>
    </Owner>
    <AppVersion xmlns="feaf082a-0c16-4a52-9e52-1a55a77fe380" xsi:nil="true"/>
    <IsNotebookLocked xmlns="feaf082a-0c16-4a52-9e52-1a55a77fe380" xsi:nil="true"/>
    <Members xmlns="feaf082a-0c16-4a52-9e52-1a55a77fe380">
      <UserInfo>
        <DisplayName/>
        <AccountId xsi:nil="true"/>
        <AccountType/>
      </UserInfo>
    </Members>
    <Invited_Members xmlns="feaf082a-0c16-4a52-9e52-1a55a77fe380" xsi:nil="true"/>
    <Teams_Channel_Section_Location xmlns="feaf082a-0c16-4a52-9e52-1a55a77fe380" xsi:nil="true"/>
    <Self_Registration_Enabled xmlns="feaf082a-0c16-4a52-9e52-1a55a77fe380" xsi:nil="true"/>
    <DefaultSectionNames xmlns="feaf082a-0c16-4a52-9e52-1a55a77fe3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2CD6-B795-4B78-AB15-D4E08CB3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f082a-0c16-4a52-9e52-1a55a77fe380"/>
    <ds:schemaRef ds:uri="2edf1ab0-7a4d-4518-8a30-b69db959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6703D-0936-4291-9794-7E8EE1A19C96}">
  <ds:schemaRefs>
    <ds:schemaRef ds:uri="http://schemas.microsoft.com/sharepoint/v3/contenttype/forms"/>
  </ds:schemaRefs>
</ds:datastoreItem>
</file>

<file path=customXml/itemProps3.xml><?xml version="1.0" encoding="utf-8"?>
<ds:datastoreItem xmlns:ds="http://schemas.openxmlformats.org/officeDocument/2006/customXml" ds:itemID="{94D65DB2-F7D1-4743-80C7-1A08D73739E2}">
  <ds:schemaRefs>
    <ds:schemaRef ds:uri="http://schemas.microsoft.com/office/2006/metadata/properties"/>
    <ds:schemaRef ds:uri="http://schemas.microsoft.com/office/infopath/2007/PartnerControls"/>
    <ds:schemaRef ds:uri="feaf082a-0c16-4a52-9e52-1a55a77fe380"/>
  </ds:schemaRefs>
</ds:datastoreItem>
</file>

<file path=customXml/itemProps4.xml><?xml version="1.0" encoding="utf-8"?>
<ds:datastoreItem xmlns:ds="http://schemas.openxmlformats.org/officeDocument/2006/customXml" ds:itemID="{28A7C34C-A2BD-4614-98B8-812388F7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1530</Words>
  <Characters>8818</Characters>
  <Application>Microsoft Office Word</Application>
  <DocSecurity>0</DocSecurity>
  <Lines>169</Lines>
  <Paragraphs>65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NTNU</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Margrethe Kulmo</dc:creator>
  <cp:keywords/>
  <dc:description/>
  <cp:lastModifiedBy>Kjell Håkon Kielland Larsen</cp:lastModifiedBy>
  <cp:revision>2</cp:revision>
  <dcterms:created xsi:type="dcterms:W3CDTF">2025-10-10T11:14:00Z</dcterms:created>
  <dcterms:modified xsi:type="dcterms:W3CDTF">2025-10-10T11:14:00Z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0x01010070645E5F36F91947988EA15C1731E78B</vt:lpwstr>
  </property>
  <property fmtid="{D5CDD505-2E9C-101B-9397-08002B2CF9AE}" pid="3" name="FoyenLanguage">
    <vt:lpwstr/>
  </property>
</Properties>
</file>